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38D70" w14:textId="52891440" w:rsidR="003C63B5" w:rsidRPr="00272811" w:rsidRDefault="001606CD" w:rsidP="003C63B5">
      <w:pPr>
        <w:jc w:val="center"/>
        <w:rPr>
          <w:lang w:val="en-GB"/>
        </w:rPr>
      </w:pPr>
      <w:bookmarkStart w:id="0" w:name="_Toc193860101"/>
      <w:r>
        <w:rPr>
          <w:noProof/>
          <w:lang w:val="en-GB"/>
        </w:rPr>
        <w:drawing>
          <wp:inline distT="0" distB="0" distL="0" distR="0" wp14:anchorId="08319BF9" wp14:editId="6E9FF6ED">
            <wp:extent cx="3846957" cy="1193800"/>
            <wp:effectExtent l="0" t="0" r="127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54587" cy="1196168"/>
                    </a:xfrm>
                    <a:prstGeom prst="rect">
                      <a:avLst/>
                    </a:prstGeom>
                    <a:noFill/>
                  </pic:spPr>
                </pic:pic>
              </a:graphicData>
            </a:graphic>
          </wp:inline>
        </w:drawing>
      </w:r>
    </w:p>
    <w:p w14:paraId="76338D72" w14:textId="77777777" w:rsidR="003C63B5" w:rsidRPr="003D3319" w:rsidRDefault="003C63B5" w:rsidP="003D3319"/>
    <w:p w14:paraId="182FA948" w14:textId="77777777" w:rsidR="00A5201D" w:rsidRPr="00272811" w:rsidRDefault="00A5201D" w:rsidP="00A5201D">
      <w:pPr>
        <w:jc w:val="center"/>
        <w:rPr>
          <w:b/>
          <w:bCs/>
          <w:sz w:val="48"/>
          <w:szCs w:val="48"/>
          <w:lang w:val="en-GB"/>
        </w:rPr>
      </w:pPr>
      <w:r>
        <w:rPr>
          <w:b/>
          <w:bCs/>
          <w:sz w:val="48"/>
          <w:szCs w:val="48"/>
          <w:lang w:val="en-GB"/>
        </w:rPr>
        <w:t>Hutchison Ports Abu Qir Containers Terminals S.A.E</w:t>
      </w:r>
    </w:p>
    <w:p w14:paraId="76338D75" w14:textId="77777777" w:rsidR="003C63B5" w:rsidRPr="00272811" w:rsidRDefault="003C63B5" w:rsidP="003C63B5">
      <w:pPr>
        <w:spacing w:before="60" w:after="60" w:line="240" w:lineRule="auto"/>
        <w:jc w:val="center"/>
        <w:rPr>
          <w:rFonts w:ascii="Calibri" w:eastAsia="Times New Roman" w:hAnsi="Calibri" w:cs="Tahoma"/>
          <w:i/>
          <w:iCs/>
          <w:color w:val="000000"/>
          <w:sz w:val="24"/>
          <w:szCs w:val="16"/>
        </w:rPr>
      </w:pPr>
      <w:r w:rsidRPr="00272811">
        <w:rPr>
          <w:rFonts w:ascii="Calibri" w:eastAsia="Times New Roman" w:hAnsi="Calibri" w:cs="Tahoma"/>
          <w:i/>
          <w:iCs/>
          <w:color w:val="000000"/>
          <w:sz w:val="24"/>
          <w:szCs w:val="16"/>
        </w:rPr>
        <w:t>(Private free Zone Company)</w:t>
      </w:r>
    </w:p>
    <w:bookmarkEnd w:id="0"/>
    <w:p w14:paraId="76338D76" w14:textId="77777777" w:rsidR="003C63B5" w:rsidRDefault="003C63B5" w:rsidP="003D3319"/>
    <w:p w14:paraId="7FBE1964" w14:textId="77777777" w:rsidR="00A5201D" w:rsidRPr="00B20D69" w:rsidRDefault="00A5201D" w:rsidP="00A5201D">
      <w:pPr>
        <w:jc w:val="center"/>
        <w:rPr>
          <w:b/>
          <w:bCs/>
          <w:i/>
          <w:iCs/>
          <w:sz w:val="48"/>
          <w:szCs w:val="48"/>
          <w:lang w:val="en-GB"/>
        </w:rPr>
      </w:pPr>
      <w:r w:rsidRPr="00B20D69">
        <w:rPr>
          <w:b/>
          <w:bCs/>
          <w:i/>
          <w:iCs/>
          <w:sz w:val="48"/>
          <w:szCs w:val="48"/>
          <w:lang w:val="en-GB"/>
        </w:rPr>
        <w:t xml:space="preserve">Request for </w:t>
      </w:r>
      <w:r>
        <w:rPr>
          <w:b/>
          <w:bCs/>
          <w:i/>
          <w:iCs/>
          <w:sz w:val="48"/>
          <w:szCs w:val="48"/>
          <w:lang w:val="en-GB"/>
        </w:rPr>
        <w:t>Tender</w:t>
      </w:r>
    </w:p>
    <w:p w14:paraId="00E22BFC" w14:textId="06EB9790" w:rsidR="00A5201D" w:rsidRPr="00A5201D" w:rsidRDefault="00A5201D" w:rsidP="00A5201D">
      <w:pPr>
        <w:jc w:val="center"/>
        <w:rPr>
          <w:lang w:val="en-GB"/>
        </w:rPr>
      </w:pPr>
      <w:r>
        <w:rPr>
          <w:lang w:val="en-GB"/>
        </w:rPr>
        <w:t>for</w:t>
      </w:r>
    </w:p>
    <w:p w14:paraId="1BBDC88C" w14:textId="72F10A9B" w:rsidR="00C20C62" w:rsidRDefault="00FA425F" w:rsidP="00295971">
      <w:pPr>
        <w:jc w:val="center"/>
        <w:rPr>
          <w:b/>
          <w:bCs/>
          <w:i/>
          <w:iCs/>
          <w:sz w:val="48"/>
          <w:szCs w:val="48"/>
          <w:lang w:val="en-GB"/>
        </w:rPr>
      </w:pPr>
      <w:r w:rsidRPr="00FA425F">
        <w:rPr>
          <w:b/>
          <w:bCs/>
          <w:i/>
          <w:iCs/>
          <w:sz w:val="48"/>
          <w:szCs w:val="48"/>
          <w:lang w:val="en-GB"/>
        </w:rPr>
        <w:t xml:space="preserve">Backup </w:t>
      </w:r>
      <w:r>
        <w:rPr>
          <w:b/>
          <w:bCs/>
          <w:i/>
          <w:iCs/>
          <w:sz w:val="48"/>
          <w:szCs w:val="48"/>
          <w:lang w:val="en-GB"/>
        </w:rPr>
        <w:t>Software</w:t>
      </w:r>
      <w:r w:rsidRPr="00FA425F">
        <w:rPr>
          <w:b/>
          <w:bCs/>
          <w:i/>
          <w:iCs/>
          <w:sz w:val="48"/>
          <w:szCs w:val="48"/>
          <w:lang w:val="en-GB"/>
        </w:rPr>
        <w:t xml:space="preserve"> Renewal</w:t>
      </w:r>
      <w:r w:rsidR="00A5201D">
        <w:rPr>
          <w:b/>
          <w:bCs/>
          <w:i/>
          <w:iCs/>
          <w:sz w:val="48"/>
          <w:szCs w:val="48"/>
          <w:lang w:val="en-GB"/>
        </w:rPr>
        <w:t xml:space="preserve"> for three years </w:t>
      </w:r>
    </w:p>
    <w:p w14:paraId="030E51A2" w14:textId="77777777" w:rsidR="00A5201D" w:rsidRPr="00EA64B2" w:rsidRDefault="00A5201D" w:rsidP="00A5201D">
      <w:pPr>
        <w:pStyle w:val="ListParagraph"/>
        <w:ind w:left="-810"/>
        <w:jc w:val="center"/>
        <w:rPr>
          <w:b/>
          <w:bCs/>
          <w:i/>
          <w:iCs/>
          <w:sz w:val="48"/>
          <w:szCs w:val="48"/>
          <w:lang w:val="en-GB"/>
        </w:rPr>
      </w:pPr>
      <w:r w:rsidRPr="00EA64B2">
        <w:rPr>
          <w:b/>
          <w:bCs/>
          <w:i/>
          <w:iCs/>
          <w:sz w:val="48"/>
          <w:szCs w:val="48"/>
          <w:lang w:val="en-GB"/>
        </w:rPr>
        <w:t xml:space="preserve">for </w:t>
      </w:r>
      <w:r>
        <w:rPr>
          <w:b/>
          <w:bCs/>
          <w:sz w:val="48"/>
          <w:szCs w:val="48"/>
          <w:lang w:val="en-GB"/>
        </w:rPr>
        <w:t xml:space="preserve">Hutchison Ports Abu Qir Containers Terminals </w:t>
      </w:r>
      <w:r w:rsidRPr="00EA64B2">
        <w:rPr>
          <w:b/>
          <w:bCs/>
          <w:i/>
          <w:iCs/>
          <w:sz w:val="48"/>
          <w:szCs w:val="48"/>
          <w:lang w:val="en-GB"/>
        </w:rPr>
        <w:t>S.A.E Start-up</w:t>
      </w:r>
    </w:p>
    <w:p w14:paraId="575E60A8" w14:textId="4B794CA7" w:rsidR="00A5201D" w:rsidRPr="00EA64B2" w:rsidRDefault="00A5201D" w:rsidP="00A5201D">
      <w:pPr>
        <w:jc w:val="center"/>
        <w:rPr>
          <w:b/>
          <w:bCs/>
          <w:i/>
          <w:iCs/>
          <w:sz w:val="48"/>
          <w:szCs w:val="48"/>
          <w:lang w:val="en-GB"/>
        </w:rPr>
      </w:pPr>
      <w:r w:rsidRPr="00272811">
        <w:rPr>
          <w:b/>
          <w:bCs/>
          <w:i/>
          <w:iCs/>
          <w:sz w:val="48"/>
          <w:szCs w:val="48"/>
          <w:lang w:val="en-GB"/>
        </w:rPr>
        <w:t xml:space="preserve">Reference </w:t>
      </w:r>
      <w:r>
        <w:rPr>
          <w:b/>
          <w:bCs/>
          <w:i/>
          <w:iCs/>
          <w:sz w:val="48"/>
          <w:szCs w:val="48"/>
          <w:lang w:val="en-GB"/>
        </w:rPr>
        <w:t>N</w:t>
      </w:r>
      <w:r w:rsidRPr="00272811">
        <w:rPr>
          <w:b/>
          <w:bCs/>
          <w:i/>
          <w:iCs/>
          <w:sz w:val="48"/>
          <w:szCs w:val="48"/>
          <w:lang w:val="en-GB"/>
        </w:rPr>
        <w:t xml:space="preserve">o. </w:t>
      </w:r>
      <w:r>
        <w:rPr>
          <w:b/>
          <w:bCs/>
          <w:i/>
          <w:iCs/>
          <w:sz w:val="48"/>
          <w:szCs w:val="48"/>
          <w:lang w:val="en-GB"/>
        </w:rPr>
        <w:t>(T/AQCT/T/0</w:t>
      </w:r>
      <w:r>
        <w:rPr>
          <w:b/>
          <w:bCs/>
          <w:i/>
          <w:iCs/>
          <w:sz w:val="48"/>
          <w:szCs w:val="48"/>
          <w:lang w:val="en-GB"/>
        </w:rPr>
        <w:t>5</w:t>
      </w:r>
      <w:r>
        <w:rPr>
          <w:b/>
          <w:bCs/>
          <w:i/>
          <w:iCs/>
          <w:sz w:val="48"/>
          <w:szCs w:val="48"/>
          <w:lang w:val="en-GB"/>
        </w:rPr>
        <w:t>/2026)</w:t>
      </w:r>
    </w:p>
    <w:p w14:paraId="76338D7B" w14:textId="77777777" w:rsidR="003C63B5" w:rsidRPr="003D3319" w:rsidRDefault="003C63B5" w:rsidP="003D3319"/>
    <w:p w14:paraId="76338D7C" w14:textId="77777777" w:rsidR="003C63B5" w:rsidRPr="00272811" w:rsidRDefault="003C63B5" w:rsidP="003C63B5">
      <w:pPr>
        <w:spacing w:before="60" w:after="60" w:line="240" w:lineRule="auto"/>
        <w:jc w:val="center"/>
        <w:rPr>
          <w:rFonts w:ascii="Calibri" w:eastAsia="Times New Roman" w:hAnsi="Calibri" w:cs="Tahoma"/>
          <w:i/>
          <w:iCs/>
          <w:color w:val="000000"/>
          <w:sz w:val="24"/>
          <w:szCs w:val="16"/>
        </w:rPr>
      </w:pPr>
      <w:r w:rsidRPr="00272811">
        <w:rPr>
          <w:rFonts w:ascii="Calibri" w:eastAsia="Times New Roman" w:hAnsi="Calibri" w:cs="Tahoma"/>
          <w:i/>
          <w:iCs/>
          <w:color w:val="000000"/>
          <w:sz w:val="24"/>
          <w:szCs w:val="16"/>
        </w:rPr>
        <w:t xml:space="preserve">(Version </w:t>
      </w:r>
      <w:r>
        <w:rPr>
          <w:rFonts w:ascii="Calibri" w:eastAsia="Times New Roman" w:hAnsi="Calibri" w:cs="Tahoma"/>
          <w:i/>
          <w:iCs/>
          <w:color w:val="000000"/>
          <w:sz w:val="24"/>
          <w:szCs w:val="16"/>
        </w:rPr>
        <w:t>1</w:t>
      </w:r>
      <w:r w:rsidRPr="00272811">
        <w:rPr>
          <w:rFonts w:ascii="Calibri" w:eastAsia="Times New Roman" w:hAnsi="Calibri" w:cs="Tahoma"/>
          <w:i/>
          <w:iCs/>
          <w:color w:val="000000"/>
          <w:sz w:val="24"/>
          <w:szCs w:val="16"/>
        </w:rPr>
        <w:t>.0)</w:t>
      </w:r>
    </w:p>
    <w:p w14:paraId="76338D7D" w14:textId="1D34E76D" w:rsidR="003C63B5" w:rsidRPr="00272811" w:rsidRDefault="00A5201D" w:rsidP="003C63B5">
      <w:pPr>
        <w:spacing w:before="60" w:after="60" w:line="240" w:lineRule="auto"/>
        <w:jc w:val="center"/>
        <w:rPr>
          <w:rFonts w:ascii="Calibri" w:eastAsia="Times New Roman" w:hAnsi="Calibri" w:cs="Tahoma"/>
          <w:i/>
          <w:iCs/>
          <w:color w:val="000000"/>
          <w:sz w:val="24"/>
          <w:szCs w:val="16"/>
        </w:rPr>
      </w:pPr>
      <w:r>
        <w:rPr>
          <w:rFonts w:ascii="Calibri" w:eastAsia="Times New Roman" w:hAnsi="Calibri" w:cs="Tahoma"/>
          <w:i/>
          <w:iCs/>
          <w:color w:val="000000"/>
          <w:sz w:val="24"/>
          <w:szCs w:val="16"/>
        </w:rPr>
        <w:t>September</w:t>
      </w:r>
      <w:r w:rsidR="00432596">
        <w:rPr>
          <w:rFonts w:ascii="Calibri" w:eastAsia="Times New Roman" w:hAnsi="Calibri" w:cs="Tahoma"/>
          <w:i/>
          <w:iCs/>
          <w:color w:val="000000"/>
          <w:sz w:val="24"/>
          <w:szCs w:val="16"/>
        </w:rPr>
        <w:t xml:space="preserve"> </w:t>
      </w:r>
      <w:r w:rsidR="003C63B5" w:rsidRPr="00272811">
        <w:rPr>
          <w:rFonts w:ascii="Calibri" w:eastAsia="Times New Roman" w:hAnsi="Calibri" w:cs="Tahoma"/>
          <w:i/>
          <w:iCs/>
          <w:color w:val="000000"/>
          <w:sz w:val="24"/>
          <w:szCs w:val="16"/>
        </w:rPr>
        <w:t>20</w:t>
      </w:r>
      <w:r w:rsidR="00432596">
        <w:rPr>
          <w:rFonts w:ascii="Calibri" w:eastAsia="Times New Roman" w:hAnsi="Calibri" w:cs="Tahoma"/>
          <w:i/>
          <w:iCs/>
          <w:color w:val="000000"/>
          <w:sz w:val="24"/>
          <w:szCs w:val="16"/>
        </w:rPr>
        <w:t>2</w:t>
      </w:r>
      <w:r w:rsidR="00FA425F">
        <w:rPr>
          <w:rFonts w:ascii="Calibri" w:eastAsia="Times New Roman" w:hAnsi="Calibri" w:cs="Tahoma"/>
          <w:i/>
          <w:iCs/>
          <w:color w:val="000000"/>
          <w:sz w:val="24"/>
          <w:szCs w:val="16"/>
        </w:rPr>
        <w:t>6</w:t>
      </w:r>
    </w:p>
    <w:p w14:paraId="76338D7E" w14:textId="77777777" w:rsidR="003C63B5" w:rsidRPr="003D3319" w:rsidRDefault="003C63B5" w:rsidP="003D3319"/>
    <w:p w14:paraId="76338D7F" w14:textId="56259E53" w:rsidR="003C63B5" w:rsidRPr="00272811" w:rsidRDefault="003C63B5" w:rsidP="003C63B5">
      <w:pPr>
        <w:pBdr>
          <w:top w:val="single" w:sz="12" w:space="6" w:color="365F91"/>
          <w:left w:val="single" w:sz="12" w:space="6" w:color="365F91"/>
          <w:bottom w:val="single" w:sz="12" w:space="6" w:color="365F91"/>
          <w:right w:val="single" w:sz="12" w:space="6" w:color="365F91"/>
        </w:pBdr>
        <w:shd w:val="clear" w:color="auto" w:fill="E5DFEC"/>
        <w:tabs>
          <w:tab w:val="right" w:pos="9072"/>
        </w:tabs>
        <w:spacing w:before="60" w:after="60" w:line="240" w:lineRule="auto"/>
        <w:ind w:right="-39"/>
        <w:jc w:val="lowKashida"/>
        <w:rPr>
          <w:rFonts w:ascii="Tahoma" w:eastAsia="Times New Roman" w:hAnsi="Tahoma" w:cs="Tahoma"/>
          <w:smallCaps/>
          <w:sz w:val="16"/>
          <w:szCs w:val="20"/>
          <w:lang w:val="en-GB"/>
        </w:rPr>
      </w:pPr>
      <w:r w:rsidRPr="00272811">
        <w:rPr>
          <w:rFonts w:ascii="Tahoma" w:eastAsia="Times New Roman" w:hAnsi="Tahoma" w:cs="Tahoma"/>
          <w:bCs/>
          <w:smallCaps/>
          <w:color w:val="000000"/>
          <w:sz w:val="16"/>
          <w:szCs w:val="20"/>
          <w:lang w:val="en-GB"/>
        </w:rPr>
        <w:t xml:space="preserve">The information in this document relating to </w:t>
      </w:r>
      <w:r w:rsidR="00B71EEC">
        <w:rPr>
          <w:rFonts w:ascii="Tahoma" w:eastAsia="Times New Roman" w:hAnsi="Tahoma" w:cs="Tahoma"/>
          <w:bCs/>
          <w:smallCaps/>
          <w:color w:val="000000"/>
          <w:sz w:val="16"/>
          <w:szCs w:val="20"/>
          <w:lang w:val="en-GB"/>
        </w:rPr>
        <w:t>ABU QIR CONTAINER TERMINAL COMPANY S.A.E</w:t>
      </w:r>
      <w:r w:rsidRPr="00272811">
        <w:rPr>
          <w:rFonts w:ascii="Tahoma" w:eastAsia="Times New Roman" w:hAnsi="Tahoma" w:cs="Tahoma"/>
          <w:bCs/>
          <w:smallCaps/>
          <w:color w:val="000000"/>
          <w:sz w:val="16"/>
          <w:szCs w:val="20"/>
          <w:lang w:val="en-GB"/>
        </w:rPr>
        <w:t xml:space="preserve"> services, programs, and products is to be treated as confidential and a trade secret of </w:t>
      </w:r>
      <w:r w:rsidR="00B71EEC">
        <w:rPr>
          <w:rFonts w:ascii="Tahoma" w:eastAsia="Times New Roman" w:hAnsi="Tahoma" w:cs="Tahoma"/>
          <w:bCs/>
          <w:smallCaps/>
          <w:color w:val="000000"/>
          <w:sz w:val="16"/>
          <w:szCs w:val="20"/>
          <w:lang w:val="en-GB"/>
        </w:rPr>
        <w:t>ABU QIR CONTAINER TERMINAL COMPANY S.A.E</w:t>
      </w:r>
      <w:r w:rsidRPr="00272811">
        <w:rPr>
          <w:rFonts w:ascii="Tahoma" w:eastAsia="Times New Roman" w:hAnsi="Tahoma" w:cs="Tahoma"/>
          <w:bCs/>
          <w:smallCaps/>
          <w:color w:val="000000"/>
          <w:sz w:val="16"/>
          <w:szCs w:val="20"/>
          <w:lang w:val="en-GB"/>
        </w:rPr>
        <w:t xml:space="preserve"> and is not to be used or disclosed except to recipient’s employees, officers, and agents or contractors engaged in examining this document, and who are subject to appropriate written undertakings consistent with these confidentially and use restrictions. This document must not be reproduced in whole or in part or used for tendering or manufacturing purposes except under an agreement or with the consent in writing of </w:t>
      </w:r>
      <w:r w:rsidR="00B71EEC">
        <w:rPr>
          <w:rFonts w:ascii="Tahoma" w:eastAsia="Times New Roman" w:hAnsi="Tahoma" w:cs="Tahoma"/>
          <w:bCs/>
          <w:smallCaps/>
          <w:color w:val="000000"/>
          <w:sz w:val="16"/>
          <w:szCs w:val="20"/>
          <w:lang w:val="en-GB"/>
        </w:rPr>
        <w:t>ABU QIR CONTAINER TERMINAL COMPANY S.A.E</w:t>
      </w:r>
      <w:r w:rsidRPr="00272811">
        <w:rPr>
          <w:rFonts w:ascii="Tahoma" w:eastAsia="Times New Roman" w:hAnsi="Tahoma" w:cs="Tahoma"/>
          <w:bCs/>
          <w:smallCaps/>
          <w:color w:val="000000"/>
          <w:sz w:val="16"/>
          <w:szCs w:val="20"/>
          <w:lang w:val="en-GB"/>
        </w:rPr>
        <w:t xml:space="preserve">. </w:t>
      </w:r>
      <w:r w:rsidRPr="00272811">
        <w:rPr>
          <w:rFonts w:ascii="Tahoma" w:eastAsia="Times New Roman" w:hAnsi="Tahoma" w:cs="Tahoma"/>
          <w:bCs/>
          <w:smallCaps/>
          <w:color w:val="000000"/>
          <w:sz w:val="16"/>
          <w:szCs w:val="20"/>
          <w:lang w:val="en-GB"/>
        </w:rPr>
        <w:tab/>
        <w:t xml:space="preserve">   © Copyright </w:t>
      </w:r>
      <w:r w:rsidR="00B71EEC">
        <w:rPr>
          <w:rFonts w:ascii="Tahoma" w:eastAsia="Times New Roman" w:hAnsi="Tahoma" w:cs="Tahoma"/>
          <w:bCs/>
          <w:smallCaps/>
          <w:color w:val="000000"/>
          <w:sz w:val="16"/>
          <w:szCs w:val="20"/>
          <w:lang w:val="en-GB"/>
        </w:rPr>
        <w:t>ABU QIR CONTAINER TERMINAL COMPANY S.A.E</w:t>
      </w:r>
    </w:p>
    <w:p w14:paraId="76338D80" w14:textId="77777777" w:rsidR="003F643F" w:rsidRDefault="003F643F" w:rsidP="003F643F">
      <w:pPr>
        <w:pStyle w:val="Heading1"/>
      </w:pPr>
      <w:bookmarkStart w:id="1" w:name="_Toc393185520"/>
      <w:r w:rsidRPr="00AA6F44">
        <w:lastRenderedPageBreak/>
        <w:t>Introduction</w:t>
      </w:r>
      <w:bookmarkEnd w:id="1"/>
    </w:p>
    <w:p w14:paraId="76338D81" w14:textId="77777777" w:rsidR="003F643F" w:rsidRDefault="003F643F" w:rsidP="003F643F"/>
    <w:p w14:paraId="76338D82" w14:textId="77777777" w:rsidR="003F643F" w:rsidRPr="00830269" w:rsidRDefault="003F643F" w:rsidP="00241E54">
      <w:pPr>
        <w:pStyle w:val="Heading2"/>
        <w:numPr>
          <w:ilvl w:val="1"/>
          <w:numId w:val="100"/>
        </w:numPr>
      </w:pPr>
      <w:bookmarkStart w:id="2" w:name="_Toc255450503"/>
      <w:bookmarkStart w:id="3" w:name="_Toc256331881"/>
      <w:bookmarkStart w:id="4" w:name="_Toc356732392"/>
      <w:bookmarkStart w:id="5" w:name="_Toc357594793"/>
      <w:bookmarkStart w:id="6" w:name="_Toc393185521"/>
      <w:r w:rsidRPr="00830269">
        <w:t>Our work</w:t>
      </w:r>
      <w:bookmarkEnd w:id="2"/>
      <w:bookmarkEnd w:id="3"/>
      <w:bookmarkEnd w:id="4"/>
      <w:bookmarkEnd w:id="5"/>
      <w:bookmarkEnd w:id="6"/>
    </w:p>
    <w:p w14:paraId="76338D83" w14:textId="7E8A1EE6" w:rsidR="003F643F" w:rsidRDefault="00DF48B1" w:rsidP="003F643F">
      <w:pPr>
        <w:jc w:val="both"/>
      </w:pPr>
      <w:r w:rsidRPr="00DF48B1">
        <w:t>Abu Qir Container Terminal Company S.A.E</w:t>
      </w:r>
      <w:r w:rsidR="003F643F" w:rsidRPr="00955D1A">
        <w:t xml:space="preserve"> is a part of the Hutchison Port Holdings’ (HPH) global network of container terminals. HPH is the leading independent port developer and operator in the world. In its short operating </w:t>
      </w:r>
      <w:r w:rsidR="00872D9F">
        <w:t>target</w:t>
      </w:r>
      <w:r w:rsidR="003F643F" w:rsidRPr="00955D1A">
        <w:t xml:space="preserve">, </w:t>
      </w:r>
      <w:r w:rsidR="00B71EEC">
        <w:t>ABU QIR CONTAINER TERMINAL COMPANY S.A.E</w:t>
      </w:r>
      <w:r w:rsidR="003F643F" w:rsidRPr="00955D1A">
        <w:t xml:space="preserve"> </w:t>
      </w:r>
      <w:r w:rsidR="00872D9F">
        <w:t>need to</w:t>
      </w:r>
      <w:r w:rsidR="003F643F" w:rsidRPr="00955D1A">
        <w:t xml:space="preserve"> establish itself as the preferred terminal operator by achieving high levels of operating efficiency and customer satisfaction.</w:t>
      </w:r>
    </w:p>
    <w:p w14:paraId="76338D84" w14:textId="77777777" w:rsidR="003F643F" w:rsidRPr="00830269" w:rsidRDefault="003F643F" w:rsidP="003F643F">
      <w:pPr>
        <w:pStyle w:val="Heading2"/>
        <w:rPr>
          <w:szCs w:val="18"/>
        </w:rPr>
      </w:pPr>
      <w:bookmarkStart w:id="7" w:name="_Toc356732393"/>
      <w:bookmarkStart w:id="8" w:name="_Toc357594794"/>
      <w:bookmarkStart w:id="9" w:name="_Toc393185522"/>
      <w:r>
        <w:t>Purpose</w:t>
      </w:r>
      <w:bookmarkEnd w:id="7"/>
      <w:bookmarkEnd w:id="8"/>
      <w:bookmarkEnd w:id="9"/>
    </w:p>
    <w:p w14:paraId="76338D85" w14:textId="154C9BE1" w:rsidR="003F643F" w:rsidRDefault="004E479D" w:rsidP="008C55F0">
      <w:pPr>
        <w:jc w:val="both"/>
      </w:pPr>
      <w:bookmarkStart w:id="10" w:name="_Hlk89764182"/>
      <w:r w:rsidRPr="004E479D">
        <w:t>Abu Qir Container Terminal Company S.A.E</w:t>
      </w:r>
      <w:r w:rsidR="003F643F" w:rsidRPr="005156A0">
        <w:t xml:space="preserve"> </w:t>
      </w:r>
      <w:bookmarkEnd w:id="10"/>
      <w:r w:rsidR="003F643F">
        <w:t xml:space="preserve">invites </w:t>
      </w:r>
      <w:r w:rsidR="003F643F" w:rsidRPr="005156A0">
        <w:t xml:space="preserve">qualified vendors </w:t>
      </w:r>
      <w:r w:rsidR="003F643F">
        <w:t xml:space="preserve">to </w:t>
      </w:r>
      <w:r w:rsidR="003F643F" w:rsidRPr="006623BA">
        <w:t xml:space="preserve">submit their best competitive </w:t>
      </w:r>
      <w:r w:rsidR="004B76E3">
        <w:t>so</w:t>
      </w:r>
      <w:r w:rsidR="008C55F0">
        <w:t>lution to provide a comprehensive solution</w:t>
      </w:r>
      <w:r w:rsidR="007375C8">
        <w:t xml:space="preserve"> for </w:t>
      </w:r>
      <w:r w:rsidR="00FA6702">
        <w:t>backup</w:t>
      </w:r>
      <w:r w:rsidR="007375C8">
        <w:t xml:space="preserve"> service </w:t>
      </w:r>
      <w:r w:rsidR="00782263">
        <w:t>to</w:t>
      </w:r>
      <w:r w:rsidR="008C55F0">
        <w:t xml:space="preserve"> have excellent </w:t>
      </w:r>
      <w:r w:rsidR="00782263">
        <w:t>implementation</w:t>
      </w:r>
      <w:r w:rsidR="00A67B98">
        <w:t xml:space="preserve"> and cover all technical requirement to achieve </w:t>
      </w:r>
      <w:r w:rsidR="00C33678">
        <w:t>operation needs</w:t>
      </w:r>
      <w:r w:rsidR="008C55F0">
        <w:t>.</w:t>
      </w:r>
    </w:p>
    <w:p w14:paraId="7D6E164E" w14:textId="07E7EFA2" w:rsidR="00B8182A" w:rsidRDefault="001B6E58" w:rsidP="00B8182A">
      <w:pPr>
        <w:pStyle w:val="Heading2"/>
      </w:pPr>
      <w:r w:rsidRPr="001B6E58">
        <w:t xml:space="preserve">Backup Project </w:t>
      </w:r>
      <w:r w:rsidR="00B8182A">
        <w:t>Scope</w:t>
      </w:r>
    </w:p>
    <w:p w14:paraId="035AB390" w14:textId="77777777" w:rsidR="00B8182A" w:rsidRPr="005B1930" w:rsidRDefault="00B8182A" w:rsidP="00B8182A">
      <w:pPr>
        <w:autoSpaceDE w:val="0"/>
        <w:autoSpaceDN w:val="0"/>
        <w:adjustRightInd w:val="0"/>
        <w:spacing w:after="0" w:line="240" w:lineRule="auto"/>
        <w:rPr>
          <w:rFonts w:ascii="Arial" w:hAnsi="Arial" w:cs="Arial"/>
          <w:color w:val="000000"/>
          <w:sz w:val="24"/>
          <w:szCs w:val="24"/>
        </w:rPr>
      </w:pPr>
    </w:p>
    <w:p w14:paraId="4BD941EC" w14:textId="5DCBC3D8" w:rsidR="00B8182A" w:rsidRPr="001B6E58" w:rsidRDefault="00B8182A" w:rsidP="001B6E58">
      <w:pPr>
        <w:jc w:val="both"/>
        <w:rPr>
          <w:color w:val="000000" w:themeColor="text1"/>
          <w:sz w:val="24"/>
          <w:szCs w:val="24"/>
        </w:rPr>
      </w:pPr>
      <w:r w:rsidRPr="00270EA8">
        <w:rPr>
          <w:color w:val="000000" w:themeColor="text1"/>
          <w:sz w:val="24"/>
          <w:szCs w:val="24"/>
        </w:rPr>
        <w:t xml:space="preserve">The selected </w:t>
      </w:r>
      <w:r w:rsidR="00AA38A8">
        <w:rPr>
          <w:color w:val="000000" w:themeColor="text1"/>
          <w:sz w:val="24"/>
          <w:szCs w:val="24"/>
        </w:rPr>
        <w:t>bidder</w:t>
      </w:r>
      <w:r w:rsidR="00AA38A8" w:rsidRPr="00270EA8">
        <w:rPr>
          <w:color w:val="000000" w:themeColor="text1"/>
          <w:sz w:val="24"/>
          <w:szCs w:val="24"/>
        </w:rPr>
        <w:t xml:space="preserve"> </w:t>
      </w:r>
      <w:r w:rsidRPr="00270EA8">
        <w:rPr>
          <w:color w:val="000000" w:themeColor="text1"/>
          <w:sz w:val="24"/>
          <w:szCs w:val="24"/>
        </w:rPr>
        <w:t>will be required to</w:t>
      </w:r>
      <w:r>
        <w:rPr>
          <w:color w:val="000000" w:themeColor="text1"/>
          <w:sz w:val="24"/>
          <w:szCs w:val="24"/>
        </w:rPr>
        <w:t xml:space="preserve"> cover following points</w:t>
      </w:r>
      <w:r w:rsidR="00705584">
        <w:rPr>
          <w:color w:val="000000" w:themeColor="text1"/>
          <w:sz w:val="24"/>
          <w:szCs w:val="24"/>
        </w:rPr>
        <w:t xml:space="preserve"> for renewal of existing backup solution</w:t>
      </w:r>
    </w:p>
    <w:p w14:paraId="68C2E9C7" w14:textId="7AC12CFB" w:rsidR="00B8182A" w:rsidRPr="00657AF4" w:rsidRDefault="009D722C" w:rsidP="00B8182A">
      <w:pPr>
        <w:jc w:val="right"/>
      </w:pPr>
      <w:r>
        <w:rPr>
          <w:noProof/>
        </w:rPr>
        <w:lastRenderedPageBreak/>
        <w:drawing>
          <wp:inline distT="0" distB="0" distL="0" distR="0" wp14:anchorId="5FE78082" wp14:editId="749694DC">
            <wp:extent cx="6113145" cy="4114745"/>
            <wp:effectExtent l="0" t="0" r="1905" b="635"/>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6136742" cy="4130628"/>
                    </a:xfrm>
                    <a:prstGeom prst="rect">
                      <a:avLst/>
                    </a:prstGeom>
                  </pic:spPr>
                </pic:pic>
              </a:graphicData>
            </a:graphic>
          </wp:inline>
        </w:drawing>
      </w:r>
    </w:p>
    <w:p w14:paraId="2F310FC8" w14:textId="72DFF8D1" w:rsidR="009D722C" w:rsidRDefault="009D722C" w:rsidP="00241E54">
      <w:pPr>
        <w:pStyle w:val="ListParagraph"/>
        <w:numPr>
          <w:ilvl w:val="0"/>
          <w:numId w:val="105"/>
        </w:numPr>
      </w:pPr>
      <w:r>
        <w:t xml:space="preserve">Deliver backup software and license to cover numbers of service and servers installed at </w:t>
      </w:r>
      <w:r w:rsidR="00300D4D">
        <w:t xml:space="preserve">the </w:t>
      </w:r>
      <w:r>
        <w:t>terminal</w:t>
      </w:r>
      <w:r w:rsidR="0061372D">
        <w:t xml:space="preserve"> </w:t>
      </w:r>
      <w:r w:rsidR="00300D4D">
        <w:t xml:space="preserve">where all of them </w:t>
      </w:r>
      <w:proofErr w:type="gramStart"/>
      <w:r w:rsidR="00300D4D">
        <w:t>installed</w:t>
      </w:r>
      <w:proofErr w:type="gramEnd"/>
      <w:r w:rsidR="00300D4D">
        <w:t xml:space="preserve"> on VM machines </w:t>
      </w:r>
      <w:r w:rsidR="0061372D" w:rsidRPr="00DB5980">
        <w:rPr>
          <w:b/>
          <w:bCs/>
        </w:rPr>
        <w:t xml:space="preserve">(QTY </w:t>
      </w:r>
      <w:r w:rsidR="00300D4D">
        <w:rPr>
          <w:b/>
          <w:bCs/>
        </w:rPr>
        <w:t>8</w:t>
      </w:r>
      <w:r w:rsidR="0061372D" w:rsidRPr="00DB5980">
        <w:rPr>
          <w:b/>
          <w:bCs/>
        </w:rPr>
        <w:t>0 VM)</w:t>
      </w:r>
      <w:r>
        <w:t>.</w:t>
      </w:r>
    </w:p>
    <w:p w14:paraId="08374640" w14:textId="29F65360" w:rsidR="009D722C" w:rsidRDefault="009D722C" w:rsidP="00241E54">
      <w:pPr>
        <w:pStyle w:val="ListParagraph"/>
        <w:numPr>
          <w:ilvl w:val="0"/>
          <w:numId w:val="105"/>
        </w:numPr>
      </w:pPr>
      <w:r>
        <w:t>Backup solution must support 3-2-1 Backup strategy with 1</w:t>
      </w:r>
      <w:r w:rsidRPr="009D722C">
        <w:rPr>
          <w:vertAlign w:val="superscript"/>
        </w:rPr>
        <w:t>ST</w:t>
      </w:r>
      <w:r>
        <w:t xml:space="preserve"> copy on disk</w:t>
      </w:r>
      <w:r w:rsidR="0061372D">
        <w:t xml:space="preserve"> (DELL Data Domain, already Exist)</w:t>
      </w:r>
      <w:r>
        <w:t>, 2</w:t>
      </w:r>
      <w:r w:rsidRPr="009D722C">
        <w:rPr>
          <w:vertAlign w:val="superscript"/>
        </w:rPr>
        <w:t>nd</w:t>
      </w:r>
      <w:r>
        <w:t xml:space="preserve"> copy on tape</w:t>
      </w:r>
      <w:r w:rsidR="0061372D">
        <w:t xml:space="preserve"> (DELL Tape Library, already Exist)</w:t>
      </w:r>
      <w:r>
        <w:t xml:space="preserve"> and 3</w:t>
      </w:r>
      <w:r w:rsidRPr="009D722C">
        <w:rPr>
          <w:vertAlign w:val="superscript"/>
        </w:rPr>
        <w:t>rd</w:t>
      </w:r>
      <w:r>
        <w:t xml:space="preserve"> copy will be on cloud TOS application and remaining backup on</w:t>
      </w:r>
      <w:r w:rsidR="0061372D">
        <w:t xml:space="preserve"> another</w:t>
      </w:r>
      <w:r>
        <w:t xml:space="preserve"> Tape library </w:t>
      </w:r>
      <w:r w:rsidR="0061372D">
        <w:t>(DELL Tape Library, already Exist)</w:t>
      </w:r>
      <w:r>
        <w:t xml:space="preserve"> on another Datacenter.</w:t>
      </w:r>
    </w:p>
    <w:p w14:paraId="62A5EE8F" w14:textId="4B00FCEB" w:rsidR="00E37154" w:rsidRDefault="00E37154" w:rsidP="00E37154">
      <w:pPr>
        <w:pStyle w:val="ListParagraph"/>
        <w:numPr>
          <w:ilvl w:val="0"/>
          <w:numId w:val="105"/>
        </w:numPr>
      </w:pPr>
      <w:r>
        <w:t>Install backup software and configure it with existing storage and tape library in availability solution.</w:t>
      </w:r>
    </w:p>
    <w:p w14:paraId="12BDCD14" w14:textId="1C0F3C2D" w:rsidR="00E37154" w:rsidRDefault="00E37154" w:rsidP="00E37154">
      <w:pPr>
        <w:pStyle w:val="ListParagraph"/>
        <w:numPr>
          <w:ilvl w:val="0"/>
          <w:numId w:val="105"/>
        </w:numPr>
      </w:pPr>
      <w:r>
        <w:t>Install backup solution in production environment then configure it to cover Abu Qir Container Terminal Company S.A.E services, RPO &amp; RTO for each service and backup strategy.</w:t>
      </w:r>
    </w:p>
    <w:p w14:paraId="14042166" w14:textId="1A3AD2FB" w:rsidR="00E37154" w:rsidRDefault="00E37154" w:rsidP="00E37154">
      <w:pPr>
        <w:pStyle w:val="ListParagraph"/>
        <w:numPr>
          <w:ilvl w:val="0"/>
          <w:numId w:val="105"/>
        </w:numPr>
      </w:pPr>
      <w:r>
        <w:t xml:space="preserve">Install, Configure, Startup the mentioned System with all </w:t>
      </w:r>
      <w:r w:rsidR="00895640">
        <w:t>components</w:t>
      </w:r>
      <w:r>
        <w:t xml:space="preserve"> and ensure compatibility and operation stability.</w:t>
      </w:r>
    </w:p>
    <w:p w14:paraId="4B8EA984" w14:textId="7DF0A558" w:rsidR="009D722C" w:rsidRDefault="009D722C" w:rsidP="00241E54">
      <w:pPr>
        <w:pStyle w:val="ListParagraph"/>
        <w:numPr>
          <w:ilvl w:val="0"/>
          <w:numId w:val="105"/>
        </w:numPr>
      </w:pPr>
      <w:r>
        <w:t>The backup solution environment will be in isolated VLAN.</w:t>
      </w:r>
    </w:p>
    <w:p w14:paraId="3B0A037F" w14:textId="1ED1F38B" w:rsidR="009D722C" w:rsidRDefault="009D722C" w:rsidP="00241E54">
      <w:pPr>
        <w:pStyle w:val="ListParagraph"/>
        <w:numPr>
          <w:ilvl w:val="0"/>
          <w:numId w:val="105"/>
        </w:numPr>
      </w:pPr>
      <w:r>
        <w:t>Ease of deployment and management.</w:t>
      </w:r>
    </w:p>
    <w:p w14:paraId="0A34F11D" w14:textId="2965E72A" w:rsidR="009D722C" w:rsidRDefault="009D722C" w:rsidP="00241E54">
      <w:pPr>
        <w:pStyle w:val="ListParagraph"/>
        <w:numPr>
          <w:ilvl w:val="0"/>
          <w:numId w:val="105"/>
        </w:numPr>
      </w:pPr>
      <w:r>
        <w:t xml:space="preserve">Powerful Reporting and alerting, include but not limited to Storage free space, jobs status in certain </w:t>
      </w:r>
      <w:proofErr w:type="gramStart"/>
      <w:r>
        <w:t>period of time</w:t>
      </w:r>
      <w:proofErr w:type="gramEnd"/>
      <w:r>
        <w:t>, backup healthy, reachability of backup client.</w:t>
      </w:r>
    </w:p>
    <w:p w14:paraId="2C128E13" w14:textId="06FE6026" w:rsidR="009D722C" w:rsidRDefault="0061372D" w:rsidP="00241E54">
      <w:pPr>
        <w:pStyle w:val="ListParagraph"/>
        <w:numPr>
          <w:ilvl w:val="0"/>
          <w:numId w:val="105"/>
        </w:numPr>
      </w:pPr>
      <w:r>
        <w:t xml:space="preserve">Online </w:t>
      </w:r>
      <w:r w:rsidR="009D722C">
        <w:t>Available Resources and manuals for backup software.</w:t>
      </w:r>
    </w:p>
    <w:p w14:paraId="5EE12CA4" w14:textId="29941F67" w:rsidR="009D722C" w:rsidRDefault="009D722C" w:rsidP="00241E54">
      <w:pPr>
        <w:pStyle w:val="ListParagraph"/>
        <w:numPr>
          <w:ilvl w:val="0"/>
          <w:numId w:val="105"/>
        </w:numPr>
      </w:pPr>
      <w:r>
        <w:t xml:space="preserve">Professional </w:t>
      </w:r>
      <w:r w:rsidR="00895640">
        <w:t>Quality</w:t>
      </w:r>
      <w:r>
        <w:t xml:space="preserve"> Technical Support.</w:t>
      </w:r>
    </w:p>
    <w:p w14:paraId="7F7A8330" w14:textId="15B5C9E2" w:rsidR="009D722C" w:rsidRDefault="009D722C" w:rsidP="00241E54">
      <w:pPr>
        <w:pStyle w:val="ListParagraph"/>
        <w:numPr>
          <w:ilvl w:val="0"/>
          <w:numId w:val="105"/>
        </w:numPr>
      </w:pPr>
      <w:r>
        <w:t>Protect against Ransomware.</w:t>
      </w:r>
    </w:p>
    <w:p w14:paraId="1A07D30F" w14:textId="0B6A0284" w:rsidR="009D722C" w:rsidRDefault="009D722C" w:rsidP="00241E54">
      <w:pPr>
        <w:pStyle w:val="ListParagraph"/>
        <w:numPr>
          <w:ilvl w:val="0"/>
          <w:numId w:val="105"/>
        </w:numPr>
      </w:pPr>
      <w:r>
        <w:t>High Performance and efficiency, Include Backup and restore performance, backup data guarantee and stability of backup application.</w:t>
      </w:r>
    </w:p>
    <w:p w14:paraId="39389B6D" w14:textId="26F791A7" w:rsidR="009D722C" w:rsidRDefault="009D722C" w:rsidP="00241E54">
      <w:pPr>
        <w:pStyle w:val="ListParagraph"/>
        <w:numPr>
          <w:ilvl w:val="0"/>
          <w:numId w:val="105"/>
        </w:numPr>
      </w:pPr>
      <w:r>
        <w:lastRenderedPageBreak/>
        <w:t xml:space="preserve">Support availability solution, Disaster recovery, Replication, and powerful monitoring </w:t>
      </w:r>
      <w:proofErr w:type="gramStart"/>
      <w:r>
        <w:t>tool</w:t>
      </w:r>
      <w:proofErr w:type="gramEnd"/>
      <w:r>
        <w:t>.</w:t>
      </w:r>
    </w:p>
    <w:p w14:paraId="4BAF682F" w14:textId="6688CDDC" w:rsidR="009D722C" w:rsidRDefault="009D722C" w:rsidP="00241E54">
      <w:pPr>
        <w:pStyle w:val="ListParagraph"/>
        <w:numPr>
          <w:ilvl w:val="0"/>
          <w:numId w:val="105"/>
        </w:numPr>
      </w:pPr>
      <w:r>
        <w:t>Support cloud backup, Windows, Linux OS and application list including be not limited to Active Directory, SQL and Oracle Database, Microsoft Exchange, File Share, virtualization technology.</w:t>
      </w:r>
    </w:p>
    <w:p w14:paraId="233CA6C5" w14:textId="0B4FCCCA" w:rsidR="009D722C" w:rsidRDefault="009D722C" w:rsidP="00241E54">
      <w:pPr>
        <w:pStyle w:val="ListParagraph"/>
        <w:numPr>
          <w:ilvl w:val="0"/>
          <w:numId w:val="105"/>
        </w:numPr>
      </w:pPr>
      <w:r>
        <w:t xml:space="preserve">Support Synthetic full </w:t>
      </w:r>
      <w:proofErr w:type="spellStart"/>
      <w:r>
        <w:t>backup</w:t>
      </w:r>
      <w:proofErr w:type="spellEnd"/>
      <w:r w:rsidR="0074419C">
        <w:t xml:space="preserve"> or equivalent</w:t>
      </w:r>
      <w:r>
        <w:t>, Backup Copy jobs for second and third copy, Instant VM Recovery, VM file recovery for windows and Linux, virtualization software Web Client plug-in, Changed block tracking, Flexible retention and Continuous data protection.</w:t>
      </w:r>
    </w:p>
    <w:p w14:paraId="68D6A948" w14:textId="5352BA11" w:rsidR="009D722C" w:rsidRDefault="009D722C" w:rsidP="00241E54">
      <w:pPr>
        <w:pStyle w:val="ListParagraph"/>
        <w:numPr>
          <w:ilvl w:val="0"/>
          <w:numId w:val="105"/>
        </w:numPr>
      </w:pPr>
      <w:r>
        <w:t xml:space="preserve">Built-in deduplication, </w:t>
      </w:r>
      <w:r w:rsidR="00994F23">
        <w:t>compression</w:t>
      </w:r>
      <w:r>
        <w:t xml:space="preserve"> and WAN Acceleration.</w:t>
      </w:r>
    </w:p>
    <w:p w14:paraId="0E292792" w14:textId="01C28583" w:rsidR="009D722C" w:rsidRDefault="009D722C" w:rsidP="00241E54">
      <w:pPr>
        <w:pStyle w:val="ListParagraph"/>
        <w:numPr>
          <w:ilvl w:val="0"/>
          <w:numId w:val="105"/>
        </w:numPr>
      </w:pPr>
      <w:r>
        <w:t>Instant visibility into backups with advanced search and browse capabilities for quick recovery of individual items.</w:t>
      </w:r>
    </w:p>
    <w:p w14:paraId="5BDFBB8B" w14:textId="641C9557" w:rsidR="009D722C" w:rsidRDefault="009D722C" w:rsidP="00241E54">
      <w:pPr>
        <w:pStyle w:val="ListParagraph"/>
        <w:numPr>
          <w:ilvl w:val="0"/>
          <w:numId w:val="105"/>
        </w:numPr>
      </w:pPr>
      <w:r>
        <w:t>Automatically</w:t>
      </w:r>
      <w:r w:rsidR="006C731E">
        <w:t xml:space="preserve"> and manually</w:t>
      </w:r>
      <w:r>
        <w:t xml:space="preserve"> test and verify every backup.</w:t>
      </w:r>
    </w:p>
    <w:p w14:paraId="312AA37B" w14:textId="3CA7288A" w:rsidR="009D722C" w:rsidRDefault="009D722C" w:rsidP="00241E54">
      <w:pPr>
        <w:pStyle w:val="ListParagraph"/>
        <w:numPr>
          <w:ilvl w:val="0"/>
          <w:numId w:val="105"/>
        </w:numPr>
      </w:pPr>
      <w:r>
        <w:t>Software warranty with 3 years with 24/7 include license support and upgrade version.</w:t>
      </w:r>
    </w:p>
    <w:p w14:paraId="38AD3892" w14:textId="68600E75" w:rsidR="001B6E58" w:rsidRDefault="001B6E58" w:rsidP="00241E54">
      <w:pPr>
        <w:pStyle w:val="ListParagraph"/>
        <w:numPr>
          <w:ilvl w:val="0"/>
          <w:numId w:val="105"/>
        </w:numPr>
      </w:pPr>
      <w:r w:rsidRPr="00070822">
        <w:t>Warranty starting next business day of project sign off.</w:t>
      </w:r>
    </w:p>
    <w:p w14:paraId="61B918C2" w14:textId="14F7B34E" w:rsidR="001B6E58" w:rsidRDefault="001B6E58" w:rsidP="00241E54">
      <w:pPr>
        <w:pStyle w:val="ListParagraph"/>
        <w:numPr>
          <w:ilvl w:val="0"/>
          <w:numId w:val="105"/>
        </w:numPr>
      </w:pPr>
      <w:r w:rsidRPr="00070822">
        <w:t>Response time within working hours with ticket number and resolution next business day and close the ticket with technical report.</w:t>
      </w:r>
    </w:p>
    <w:p w14:paraId="4BCE734F" w14:textId="0FC252B1" w:rsidR="009D722C" w:rsidRDefault="009D722C" w:rsidP="00241E54">
      <w:pPr>
        <w:pStyle w:val="ListParagraph"/>
        <w:numPr>
          <w:ilvl w:val="0"/>
          <w:numId w:val="105"/>
        </w:numPr>
      </w:pPr>
      <w:r>
        <w:t>Vendor must share contacts for 5 local references in Egypt with their use’s cases.</w:t>
      </w:r>
    </w:p>
    <w:p w14:paraId="4A2A7E6E" w14:textId="087459FE" w:rsidR="009D722C" w:rsidRDefault="009D722C" w:rsidP="00241E54">
      <w:pPr>
        <w:pStyle w:val="ListParagraph"/>
        <w:numPr>
          <w:ilvl w:val="0"/>
          <w:numId w:val="105"/>
        </w:numPr>
      </w:pPr>
      <w:r>
        <w:t>Vendor must be among the Leaders in Gartner reports for at least 3 consecutive years.</w:t>
      </w:r>
    </w:p>
    <w:p w14:paraId="682930AA" w14:textId="03967146" w:rsidR="00B8182A" w:rsidRDefault="009D722C" w:rsidP="00241E54">
      <w:pPr>
        <w:pStyle w:val="ListParagraph"/>
        <w:numPr>
          <w:ilvl w:val="0"/>
          <w:numId w:val="105"/>
        </w:numPr>
      </w:pPr>
      <w:r>
        <w:t xml:space="preserve">Backup solution must support </w:t>
      </w:r>
      <w:r w:rsidR="006C731E">
        <w:t xml:space="preserve">VMware </w:t>
      </w:r>
      <w:r>
        <w:t xml:space="preserve">HCI technology with stretched </w:t>
      </w:r>
      <w:proofErr w:type="gramStart"/>
      <w:r>
        <w:t>cluster</w:t>
      </w:r>
      <w:proofErr w:type="gramEnd"/>
      <w:r>
        <w:t xml:space="preserve"> on two </w:t>
      </w:r>
      <w:proofErr w:type="gramStart"/>
      <w:r>
        <w:t>datacenter</w:t>
      </w:r>
      <w:proofErr w:type="gramEnd"/>
      <w:r>
        <w:t>.</w:t>
      </w:r>
    </w:p>
    <w:p w14:paraId="276EB0C7" w14:textId="070A06E5" w:rsidR="00E37154" w:rsidRDefault="00E37154" w:rsidP="00241E54">
      <w:pPr>
        <w:pStyle w:val="ListParagraph"/>
        <w:numPr>
          <w:ilvl w:val="0"/>
          <w:numId w:val="105"/>
        </w:numPr>
      </w:pPr>
      <w:r>
        <w:rPr>
          <w:color w:val="000000" w:themeColor="text1"/>
          <w:sz w:val="24"/>
          <w:szCs w:val="24"/>
        </w:rPr>
        <w:t>Backup software</w:t>
      </w:r>
      <w:r w:rsidRPr="002D4F66">
        <w:rPr>
          <w:color w:val="000000" w:themeColor="text1"/>
          <w:sz w:val="24"/>
          <w:szCs w:val="24"/>
        </w:rPr>
        <w:t xml:space="preserve"> and OS Update are included</w:t>
      </w:r>
      <w:r>
        <w:rPr>
          <w:color w:val="000000" w:themeColor="text1"/>
          <w:sz w:val="24"/>
          <w:szCs w:val="24"/>
        </w:rPr>
        <w:t xml:space="preserve"> in project under supplier scope.</w:t>
      </w:r>
    </w:p>
    <w:p w14:paraId="041E1987" w14:textId="7FC976EF" w:rsidR="00E37154" w:rsidRDefault="00E37154" w:rsidP="00241E54">
      <w:pPr>
        <w:pStyle w:val="ListParagraph"/>
        <w:numPr>
          <w:ilvl w:val="0"/>
          <w:numId w:val="105"/>
        </w:numPr>
      </w:pPr>
      <w:r>
        <w:t xml:space="preserve">Training technical team on backup </w:t>
      </w:r>
      <w:proofErr w:type="gramStart"/>
      <w:r>
        <w:t>solution</w:t>
      </w:r>
      <w:proofErr w:type="gramEnd"/>
      <w:r w:rsidR="001B6E58">
        <w:t xml:space="preserve"> with official training (2 Seats)</w:t>
      </w:r>
      <w:r>
        <w:t>.</w:t>
      </w:r>
    </w:p>
    <w:p w14:paraId="52D6514F" w14:textId="716B35AC" w:rsidR="005D052A" w:rsidRDefault="006C731E" w:rsidP="00241E54">
      <w:pPr>
        <w:pStyle w:val="ListParagraph"/>
        <w:numPr>
          <w:ilvl w:val="0"/>
          <w:numId w:val="105"/>
        </w:numPr>
      </w:pPr>
      <w:r>
        <w:rPr>
          <w:color w:val="000000" w:themeColor="text1"/>
          <w:sz w:val="24"/>
          <w:szCs w:val="24"/>
        </w:rPr>
        <w:t xml:space="preserve">The project is </w:t>
      </w:r>
      <w:r w:rsidRPr="005C2687">
        <w:rPr>
          <w:color w:val="000000" w:themeColor="text1"/>
          <w:sz w:val="24"/>
          <w:szCs w:val="24"/>
        </w:rPr>
        <w:t>turnkey solution</w:t>
      </w:r>
      <w:r w:rsidR="00E03BDA">
        <w:t>.</w:t>
      </w:r>
    </w:p>
    <w:p w14:paraId="0F3CD0A3" w14:textId="77777777" w:rsidR="00B8182A" w:rsidRDefault="00B8182A" w:rsidP="00B8182A"/>
    <w:p w14:paraId="6B8DED8F" w14:textId="77777777" w:rsidR="00667D59" w:rsidRDefault="00667D59" w:rsidP="00B8182A"/>
    <w:p w14:paraId="76338D97" w14:textId="77777777" w:rsidR="007D227B" w:rsidRDefault="007D227B" w:rsidP="00657CA4">
      <w:pPr>
        <w:pStyle w:val="Heading2"/>
      </w:pPr>
      <w:r w:rsidRPr="007D227B">
        <w:t>Levels of Service</w:t>
      </w:r>
    </w:p>
    <w:p w14:paraId="7B0A94CC" w14:textId="6B6BA637" w:rsidR="00B00BCA" w:rsidRDefault="007D227B" w:rsidP="00AE43B7">
      <w:pPr>
        <w:jc w:val="both"/>
        <w:rPr>
          <w:color w:val="000000" w:themeColor="text1"/>
        </w:rPr>
      </w:pPr>
      <w:r w:rsidRPr="00270EA8">
        <w:rPr>
          <w:color w:val="000000" w:themeColor="text1"/>
        </w:rPr>
        <w:t xml:space="preserve">The Supplier’s goal must be to meet, and even exceed, when </w:t>
      </w:r>
      <w:r w:rsidR="00C8605B" w:rsidRPr="00270EA8">
        <w:rPr>
          <w:color w:val="000000" w:themeColor="text1"/>
        </w:rPr>
        <w:t>possible, the levels of service</w:t>
      </w:r>
      <w:r w:rsidRPr="00270EA8">
        <w:rPr>
          <w:color w:val="000000" w:themeColor="text1"/>
        </w:rPr>
        <w:t xml:space="preserve"> described</w:t>
      </w:r>
      <w:r w:rsidR="000C136D" w:rsidRPr="00270EA8">
        <w:rPr>
          <w:color w:val="000000" w:themeColor="text1"/>
        </w:rPr>
        <w:t>.</w:t>
      </w:r>
    </w:p>
    <w:p w14:paraId="7929D5CC" w14:textId="77777777" w:rsidR="00B00BCA" w:rsidRPr="00270EA8" w:rsidRDefault="00B00BCA" w:rsidP="00C8605B">
      <w:pPr>
        <w:jc w:val="both"/>
        <w:rPr>
          <w:color w:val="000000" w:themeColor="text1"/>
          <w:rtl/>
          <w:lang w:bidi="ar-EG"/>
        </w:rPr>
      </w:pPr>
    </w:p>
    <w:p w14:paraId="76338DBC" w14:textId="004112CE" w:rsidR="00603759" w:rsidRDefault="00603759" w:rsidP="002C182D">
      <w:pPr>
        <w:pStyle w:val="Heading1"/>
      </w:pPr>
      <w:r w:rsidRPr="00F659BC">
        <w:t xml:space="preserve">Technical Proposal. </w:t>
      </w:r>
    </w:p>
    <w:p w14:paraId="1DCBD14C" w14:textId="77777777" w:rsidR="002C182D" w:rsidRDefault="002C182D" w:rsidP="00603759"/>
    <w:p w14:paraId="2255524D" w14:textId="5B7B21C8" w:rsidR="00521881" w:rsidRPr="00196CC1" w:rsidRDefault="00603759" w:rsidP="00603759">
      <w:pPr>
        <w:rPr>
          <w:rFonts w:ascii="Cambria" w:hAnsi="Cambria"/>
        </w:rPr>
      </w:pPr>
      <w:r w:rsidRPr="00196CC1">
        <w:rPr>
          <w:rFonts w:ascii="Cambria" w:hAnsi="Cambria"/>
        </w:rPr>
        <w:t>The technical proposal should reflect t</w:t>
      </w:r>
      <w:r w:rsidR="00DC7AD4" w:rsidRPr="00196CC1">
        <w:rPr>
          <w:rFonts w:ascii="Cambria" w:hAnsi="Cambria"/>
        </w:rPr>
        <w:t>he ability of service supplier</w:t>
      </w:r>
      <w:r w:rsidR="00521881" w:rsidRPr="00196CC1">
        <w:rPr>
          <w:rFonts w:ascii="Cambria" w:hAnsi="Cambria"/>
        </w:rPr>
        <w:t xml:space="preserve"> and must </w:t>
      </w:r>
      <w:r w:rsidR="0012246A" w:rsidRPr="00196CC1">
        <w:rPr>
          <w:rFonts w:ascii="Cambria" w:hAnsi="Cambria"/>
        </w:rPr>
        <w:t>include</w:t>
      </w:r>
      <w:r w:rsidR="00521881" w:rsidRPr="00196CC1">
        <w:rPr>
          <w:rFonts w:ascii="Cambria" w:hAnsi="Cambria"/>
        </w:rPr>
        <w:t xml:space="preserve"> the following:</w:t>
      </w:r>
    </w:p>
    <w:p w14:paraId="2F1354BE" w14:textId="7B89558F" w:rsidR="00CA4DB1" w:rsidRPr="00196CC1" w:rsidRDefault="00CA4DB1" w:rsidP="00241E54">
      <w:pPr>
        <w:pStyle w:val="ListParagraph"/>
        <w:numPr>
          <w:ilvl w:val="0"/>
          <w:numId w:val="5"/>
        </w:numPr>
        <w:rPr>
          <w:rFonts w:ascii="Cambria" w:hAnsi="Cambria"/>
        </w:rPr>
      </w:pPr>
      <w:r w:rsidRPr="00196CC1">
        <w:rPr>
          <w:rFonts w:ascii="Cambria" w:hAnsi="Cambria"/>
        </w:rPr>
        <w:t>Company profile</w:t>
      </w:r>
      <w:r w:rsidR="001247DC" w:rsidRPr="00196CC1">
        <w:rPr>
          <w:rFonts w:ascii="Cambria" w:hAnsi="Cambria"/>
        </w:rPr>
        <w:t xml:space="preserve"> with previous implemented project.</w:t>
      </w:r>
    </w:p>
    <w:p w14:paraId="5EA43DC4" w14:textId="5C9B6D87" w:rsidR="00AB7E38" w:rsidRPr="00196CC1" w:rsidRDefault="00AB7E38" w:rsidP="00241E54">
      <w:pPr>
        <w:pStyle w:val="ListParagraph"/>
        <w:numPr>
          <w:ilvl w:val="0"/>
          <w:numId w:val="5"/>
        </w:numPr>
        <w:rPr>
          <w:rFonts w:ascii="Cambria" w:hAnsi="Cambria"/>
        </w:rPr>
      </w:pPr>
      <w:r w:rsidRPr="00196CC1">
        <w:rPr>
          <w:rFonts w:ascii="Cambria" w:hAnsi="Cambria"/>
        </w:rPr>
        <w:t xml:space="preserve">The vendor must </w:t>
      </w:r>
      <w:r w:rsidR="00F34EB3" w:rsidRPr="00196CC1">
        <w:rPr>
          <w:rFonts w:ascii="Cambria" w:hAnsi="Cambria"/>
        </w:rPr>
        <w:t>be</w:t>
      </w:r>
      <w:r w:rsidRPr="00196CC1">
        <w:rPr>
          <w:rFonts w:ascii="Cambria" w:hAnsi="Cambria"/>
        </w:rPr>
        <w:t xml:space="preserve"> </w:t>
      </w:r>
      <w:r w:rsidR="009F38B6" w:rsidRPr="00196CC1">
        <w:rPr>
          <w:rFonts w:ascii="Cambria" w:hAnsi="Cambria"/>
        </w:rPr>
        <w:t>partner</w:t>
      </w:r>
      <w:r w:rsidR="00057D90" w:rsidRPr="00196CC1">
        <w:rPr>
          <w:rFonts w:ascii="Cambria" w:hAnsi="Cambria"/>
        </w:rPr>
        <w:t xml:space="preserve"> of delivered </w:t>
      </w:r>
      <w:r w:rsidR="00C845D4" w:rsidRPr="00196CC1">
        <w:rPr>
          <w:rFonts w:ascii="Cambria" w:hAnsi="Cambria"/>
        </w:rPr>
        <w:t>service</w:t>
      </w:r>
      <w:r w:rsidR="00057D90" w:rsidRPr="00196CC1">
        <w:rPr>
          <w:rFonts w:ascii="Cambria" w:hAnsi="Cambria"/>
        </w:rPr>
        <w:t xml:space="preserve"> and certified.</w:t>
      </w:r>
    </w:p>
    <w:p w14:paraId="486C151A" w14:textId="28634AD9" w:rsidR="00506125" w:rsidRPr="00196CC1" w:rsidRDefault="00506125" w:rsidP="00241E54">
      <w:pPr>
        <w:pStyle w:val="ListParagraph"/>
        <w:numPr>
          <w:ilvl w:val="0"/>
          <w:numId w:val="5"/>
        </w:numPr>
        <w:rPr>
          <w:rFonts w:ascii="Cambria" w:hAnsi="Cambria"/>
        </w:rPr>
      </w:pPr>
      <w:r w:rsidRPr="00196CC1">
        <w:rPr>
          <w:rFonts w:ascii="Cambria" w:hAnsi="Cambria"/>
        </w:rPr>
        <w:t>The delivered solution</w:t>
      </w:r>
      <w:r w:rsidR="00DE1CA4" w:rsidRPr="00196CC1">
        <w:rPr>
          <w:rFonts w:ascii="Cambria" w:hAnsi="Cambria"/>
        </w:rPr>
        <w:t xml:space="preserve"> including OS and software</w:t>
      </w:r>
      <w:r w:rsidRPr="00196CC1">
        <w:rPr>
          <w:rFonts w:ascii="Cambria" w:hAnsi="Cambria"/>
        </w:rPr>
        <w:t xml:space="preserve"> must </w:t>
      </w:r>
      <w:r w:rsidR="00447489" w:rsidRPr="00196CC1">
        <w:rPr>
          <w:rFonts w:ascii="Cambria" w:hAnsi="Cambria"/>
        </w:rPr>
        <w:t>pass the</w:t>
      </w:r>
      <w:r w:rsidR="00E410A1" w:rsidRPr="00196CC1">
        <w:rPr>
          <w:rFonts w:ascii="Cambria" w:hAnsi="Cambria"/>
        </w:rPr>
        <w:t xml:space="preserve"> vulnerability </w:t>
      </w:r>
      <w:r w:rsidR="00447489" w:rsidRPr="00196CC1">
        <w:rPr>
          <w:rFonts w:ascii="Cambria" w:hAnsi="Cambria"/>
        </w:rPr>
        <w:t>security scanner</w:t>
      </w:r>
      <w:r w:rsidR="006162C6" w:rsidRPr="00196CC1">
        <w:rPr>
          <w:rFonts w:ascii="Cambria" w:hAnsi="Cambria"/>
        </w:rPr>
        <w:t xml:space="preserve"> </w:t>
      </w:r>
      <w:r w:rsidR="00B57CF2" w:rsidRPr="00196CC1">
        <w:rPr>
          <w:rFonts w:ascii="Cambria" w:hAnsi="Cambria"/>
        </w:rPr>
        <w:t xml:space="preserve">and </w:t>
      </w:r>
      <w:r w:rsidR="00E164DD" w:rsidRPr="00196CC1">
        <w:rPr>
          <w:rFonts w:ascii="Cambria" w:hAnsi="Cambria"/>
        </w:rPr>
        <w:t>harden</w:t>
      </w:r>
      <w:r w:rsidR="00DE1CA4" w:rsidRPr="00196CC1">
        <w:rPr>
          <w:rFonts w:ascii="Cambria" w:hAnsi="Cambria"/>
        </w:rPr>
        <w:t>ing</w:t>
      </w:r>
      <w:r w:rsidR="00E164DD" w:rsidRPr="00196CC1">
        <w:rPr>
          <w:rFonts w:ascii="Cambria" w:hAnsi="Cambria"/>
        </w:rPr>
        <w:t xml:space="preserve"> based on CIS standard.</w:t>
      </w:r>
    </w:p>
    <w:p w14:paraId="76338DBD" w14:textId="6C321CBA" w:rsidR="00603759" w:rsidRPr="00196CC1" w:rsidRDefault="00521881" w:rsidP="00241E54">
      <w:pPr>
        <w:pStyle w:val="ListParagraph"/>
        <w:numPr>
          <w:ilvl w:val="0"/>
          <w:numId w:val="5"/>
        </w:numPr>
        <w:rPr>
          <w:rFonts w:ascii="Cambria" w:hAnsi="Cambria"/>
        </w:rPr>
      </w:pPr>
      <w:proofErr w:type="gramStart"/>
      <w:r w:rsidRPr="00196CC1">
        <w:rPr>
          <w:rFonts w:ascii="Cambria" w:hAnsi="Cambria"/>
        </w:rPr>
        <w:t>A project</w:t>
      </w:r>
      <w:proofErr w:type="gramEnd"/>
      <w:r w:rsidRPr="00196CC1">
        <w:rPr>
          <w:rFonts w:ascii="Cambria" w:hAnsi="Cambria"/>
        </w:rPr>
        <w:t xml:space="preserve"> plane must be provided for implementation.</w:t>
      </w:r>
    </w:p>
    <w:p w14:paraId="5984FA50" w14:textId="3BF298E8" w:rsidR="00CA3DBF" w:rsidRPr="00196CC1" w:rsidRDefault="00CA3DBF" w:rsidP="00241E54">
      <w:pPr>
        <w:pStyle w:val="ListParagraph"/>
        <w:numPr>
          <w:ilvl w:val="0"/>
          <w:numId w:val="5"/>
        </w:numPr>
        <w:rPr>
          <w:rFonts w:ascii="Cambria" w:hAnsi="Cambria"/>
        </w:rPr>
      </w:pPr>
      <w:r w:rsidRPr="00196CC1">
        <w:rPr>
          <w:rFonts w:ascii="Cambria" w:hAnsi="Cambria"/>
        </w:rPr>
        <w:t xml:space="preserve">Solution design and architecture to be deliver and approve </w:t>
      </w:r>
      <w:r w:rsidR="0077496F" w:rsidRPr="00196CC1">
        <w:rPr>
          <w:rFonts w:ascii="Cambria" w:hAnsi="Cambria"/>
        </w:rPr>
        <w:t>to</w:t>
      </w:r>
      <w:r w:rsidRPr="00196CC1">
        <w:rPr>
          <w:rFonts w:ascii="Cambria" w:hAnsi="Cambria"/>
        </w:rPr>
        <w:t xml:space="preserve"> </w:t>
      </w:r>
      <w:r w:rsidR="00B71EEC" w:rsidRPr="00196CC1">
        <w:rPr>
          <w:rFonts w:ascii="Cambria" w:hAnsi="Cambria"/>
        </w:rPr>
        <w:t>ABU QIR CONTAINER TERMINAL COMPANY S.A.E</w:t>
      </w:r>
      <w:r w:rsidRPr="00196CC1">
        <w:rPr>
          <w:rFonts w:ascii="Cambria" w:hAnsi="Cambria"/>
        </w:rPr>
        <w:t xml:space="preserve"> before project start up.</w:t>
      </w:r>
    </w:p>
    <w:p w14:paraId="4C3BCBB7" w14:textId="2CE01889" w:rsidR="00E236BB" w:rsidRPr="00196CC1" w:rsidRDefault="00E236BB" w:rsidP="00241E54">
      <w:pPr>
        <w:pStyle w:val="ListParagraph"/>
        <w:numPr>
          <w:ilvl w:val="0"/>
          <w:numId w:val="5"/>
        </w:numPr>
        <w:rPr>
          <w:rFonts w:ascii="Cambria" w:hAnsi="Cambria"/>
        </w:rPr>
      </w:pPr>
      <w:r w:rsidRPr="00196CC1">
        <w:rPr>
          <w:rFonts w:ascii="Cambria" w:hAnsi="Cambria"/>
        </w:rPr>
        <w:lastRenderedPageBreak/>
        <w:t xml:space="preserve">Deliver project documentation samples from previous project to </w:t>
      </w:r>
      <w:r w:rsidR="00B71EEC" w:rsidRPr="00196CC1">
        <w:rPr>
          <w:rFonts w:ascii="Cambria" w:hAnsi="Cambria"/>
        </w:rPr>
        <w:t>ABU QIR CONTAINER TERMINAL COMPANY S.A.E</w:t>
      </w:r>
      <w:r w:rsidRPr="00196CC1">
        <w:rPr>
          <w:rFonts w:ascii="Cambria" w:hAnsi="Cambria"/>
        </w:rPr>
        <w:t xml:space="preserve"> as guidance before starting project implementation.</w:t>
      </w:r>
    </w:p>
    <w:p w14:paraId="6E8321BE" w14:textId="1AB4EC83" w:rsidR="00031312" w:rsidRPr="00196CC1" w:rsidRDefault="00031312" w:rsidP="00241E54">
      <w:pPr>
        <w:pStyle w:val="ListParagraph"/>
        <w:numPr>
          <w:ilvl w:val="0"/>
          <w:numId w:val="5"/>
        </w:numPr>
        <w:rPr>
          <w:rFonts w:ascii="Cambria" w:hAnsi="Cambria"/>
        </w:rPr>
      </w:pPr>
      <w:r w:rsidRPr="00196CC1">
        <w:rPr>
          <w:rFonts w:ascii="Cambria" w:hAnsi="Cambria"/>
        </w:rPr>
        <w:t>A project documentation must be delivered after project completed.</w:t>
      </w:r>
    </w:p>
    <w:p w14:paraId="29E218B6" w14:textId="398F4005" w:rsidR="00286ADE" w:rsidRPr="00196CC1" w:rsidRDefault="00286ADE" w:rsidP="00241E54">
      <w:pPr>
        <w:pStyle w:val="ListParagraph"/>
        <w:numPr>
          <w:ilvl w:val="0"/>
          <w:numId w:val="5"/>
        </w:numPr>
        <w:rPr>
          <w:rFonts w:ascii="Cambria" w:hAnsi="Cambria"/>
        </w:rPr>
      </w:pPr>
      <w:r w:rsidRPr="00196CC1">
        <w:rPr>
          <w:rFonts w:ascii="Cambria" w:hAnsi="Cambria"/>
        </w:rPr>
        <w:t>The project is a turnkey solution.</w:t>
      </w:r>
    </w:p>
    <w:p w14:paraId="5B2D5F3A" w14:textId="59716979" w:rsidR="00534F89" w:rsidRPr="00196CC1" w:rsidRDefault="00534F89" w:rsidP="00241E54">
      <w:pPr>
        <w:pStyle w:val="ListParagraph"/>
        <w:numPr>
          <w:ilvl w:val="0"/>
          <w:numId w:val="5"/>
        </w:numPr>
        <w:rPr>
          <w:rFonts w:ascii="Cambria" w:hAnsi="Cambria"/>
        </w:rPr>
      </w:pPr>
      <w:r w:rsidRPr="00196CC1">
        <w:rPr>
          <w:rFonts w:ascii="Cambria" w:hAnsi="Cambria"/>
        </w:rPr>
        <w:t xml:space="preserve">CV for project implementers to be </w:t>
      </w:r>
      <w:r w:rsidR="00CB42FF" w:rsidRPr="00196CC1">
        <w:rPr>
          <w:rFonts w:ascii="Cambria" w:hAnsi="Cambria"/>
        </w:rPr>
        <w:t xml:space="preserve">included and be </w:t>
      </w:r>
      <w:r w:rsidRPr="00196CC1">
        <w:rPr>
          <w:rFonts w:ascii="Cambria" w:hAnsi="Cambria"/>
        </w:rPr>
        <w:t>reviewed</w:t>
      </w:r>
      <w:r w:rsidR="00CB42FF" w:rsidRPr="00196CC1">
        <w:rPr>
          <w:rFonts w:ascii="Cambria" w:hAnsi="Cambria"/>
        </w:rPr>
        <w:t xml:space="preserve"> by </w:t>
      </w:r>
      <w:r w:rsidR="00B71EEC" w:rsidRPr="00196CC1">
        <w:rPr>
          <w:rFonts w:ascii="Cambria" w:hAnsi="Cambria"/>
        </w:rPr>
        <w:t>ABU QIR CONTAINER TERMINAL COMPANY S.A.E</w:t>
      </w:r>
      <w:r w:rsidR="00CB42FF" w:rsidRPr="00196CC1">
        <w:rPr>
          <w:rFonts w:ascii="Cambria" w:hAnsi="Cambria"/>
        </w:rPr>
        <w:t xml:space="preserve"> team</w:t>
      </w:r>
      <w:r w:rsidRPr="00196CC1">
        <w:rPr>
          <w:rFonts w:ascii="Cambria" w:hAnsi="Cambria"/>
        </w:rPr>
        <w:t xml:space="preserve"> before project implementation </w:t>
      </w:r>
      <w:proofErr w:type="gramStart"/>
      <w:r w:rsidRPr="00196CC1">
        <w:rPr>
          <w:rFonts w:ascii="Cambria" w:hAnsi="Cambria"/>
        </w:rPr>
        <w:t>start</w:t>
      </w:r>
      <w:proofErr w:type="gramEnd"/>
      <w:r w:rsidRPr="00196CC1">
        <w:rPr>
          <w:rFonts w:ascii="Cambria" w:hAnsi="Cambria"/>
        </w:rPr>
        <w:t xml:space="preserve"> up and </w:t>
      </w:r>
      <w:r w:rsidR="00B71EEC" w:rsidRPr="00196CC1">
        <w:rPr>
          <w:rFonts w:ascii="Cambria" w:hAnsi="Cambria"/>
        </w:rPr>
        <w:t>ABU QIR CONTAINER TERMINAL COMPANY S.A.E</w:t>
      </w:r>
      <w:r w:rsidRPr="00196CC1">
        <w:rPr>
          <w:rFonts w:ascii="Cambria" w:hAnsi="Cambria"/>
        </w:rPr>
        <w:t xml:space="preserve"> have the right to reject anyone.</w:t>
      </w:r>
    </w:p>
    <w:p w14:paraId="4797BFCE" w14:textId="5AAF1EBC" w:rsidR="00534F89" w:rsidRDefault="009C3FED" w:rsidP="00241E54">
      <w:pPr>
        <w:pStyle w:val="ListParagraph"/>
        <w:numPr>
          <w:ilvl w:val="0"/>
          <w:numId w:val="5"/>
        </w:numPr>
      </w:pPr>
      <w:r w:rsidRPr="00196CC1">
        <w:rPr>
          <w:rFonts w:ascii="Cambria" w:hAnsi="Cambria"/>
        </w:rPr>
        <w:t>D</w:t>
      </w:r>
      <w:r w:rsidR="00534F89" w:rsidRPr="00196CC1">
        <w:rPr>
          <w:rFonts w:ascii="Cambria" w:hAnsi="Cambria"/>
        </w:rPr>
        <w:t>elivery and acceptance criteria for each implemented point in the project</w:t>
      </w:r>
      <w:r w:rsidRPr="00196CC1">
        <w:rPr>
          <w:rFonts w:ascii="Cambria" w:hAnsi="Cambria"/>
        </w:rPr>
        <w:t xml:space="preserve"> will be </w:t>
      </w:r>
      <w:r w:rsidR="00597328" w:rsidRPr="00196CC1">
        <w:rPr>
          <w:rFonts w:ascii="Cambria" w:hAnsi="Cambria"/>
        </w:rPr>
        <w:t>reviewed</w:t>
      </w:r>
      <w:r w:rsidRPr="00196CC1">
        <w:rPr>
          <w:rFonts w:ascii="Cambria" w:hAnsi="Cambria"/>
        </w:rPr>
        <w:t xml:space="preserve"> by </w:t>
      </w:r>
      <w:r w:rsidR="00B71EEC" w:rsidRPr="00196CC1">
        <w:rPr>
          <w:rFonts w:ascii="Cambria" w:hAnsi="Cambria"/>
        </w:rPr>
        <w:t>ABU QIR CONTAINER TERMINAL COMPANY S.A.E</w:t>
      </w:r>
      <w:r w:rsidR="00534F89" w:rsidRPr="00196CC1">
        <w:rPr>
          <w:rFonts w:ascii="Cambria" w:hAnsi="Cambria"/>
        </w:rPr>
        <w:t xml:space="preserve"> before start implementation</w:t>
      </w:r>
      <w:r w:rsidR="00534F89">
        <w:t>.</w:t>
      </w:r>
    </w:p>
    <w:p w14:paraId="7B484794" w14:textId="6F4BD549" w:rsidR="005F2E61" w:rsidRDefault="005F2E61"/>
    <w:p w14:paraId="76338E00" w14:textId="39C40682" w:rsidR="003A0B95" w:rsidRPr="00B40E48" w:rsidRDefault="003A0B95" w:rsidP="00AE43B7">
      <w:pPr>
        <w:pStyle w:val="Heading1"/>
      </w:pPr>
      <w:bookmarkStart w:id="11" w:name="_Toc393185536"/>
      <w:r>
        <w:t>W</w:t>
      </w:r>
      <w:r w:rsidRPr="00B40E48">
        <w:t>arranty</w:t>
      </w:r>
      <w:bookmarkEnd w:id="11"/>
    </w:p>
    <w:p w14:paraId="76338E01" w14:textId="2A66C051" w:rsidR="003A0B95" w:rsidRPr="00196CC1" w:rsidRDefault="003A0B95" w:rsidP="003A0B95">
      <w:pPr>
        <w:jc w:val="both"/>
        <w:rPr>
          <w:rFonts w:ascii="Cambria" w:hAnsi="Cambria"/>
          <w:sz w:val="23"/>
          <w:szCs w:val="23"/>
        </w:rPr>
      </w:pPr>
    </w:p>
    <w:p w14:paraId="766E69F5" w14:textId="77777777" w:rsidR="00AE43B7" w:rsidRPr="00196CC1" w:rsidRDefault="00AE43B7" w:rsidP="00AE43B7">
      <w:pPr>
        <w:pStyle w:val="ListParagraph"/>
        <w:numPr>
          <w:ilvl w:val="0"/>
          <w:numId w:val="106"/>
        </w:numPr>
        <w:jc w:val="both"/>
        <w:rPr>
          <w:rFonts w:ascii="Cambria" w:hAnsi="Cambria"/>
          <w:sz w:val="23"/>
          <w:szCs w:val="23"/>
        </w:rPr>
      </w:pPr>
      <w:r w:rsidRPr="00196CC1">
        <w:rPr>
          <w:rFonts w:ascii="Cambria" w:hAnsi="Cambria"/>
          <w:sz w:val="23"/>
          <w:szCs w:val="23"/>
        </w:rPr>
        <w:t>Software warranty with 3 years with 24/7 include license support and upgrade version.</w:t>
      </w:r>
    </w:p>
    <w:p w14:paraId="04E3DC0F" w14:textId="77777777" w:rsidR="00AE43B7" w:rsidRPr="00196CC1" w:rsidRDefault="00AE43B7" w:rsidP="00AE43B7">
      <w:pPr>
        <w:pStyle w:val="ListParagraph"/>
        <w:numPr>
          <w:ilvl w:val="0"/>
          <w:numId w:val="106"/>
        </w:numPr>
        <w:jc w:val="both"/>
        <w:rPr>
          <w:rFonts w:ascii="Cambria" w:hAnsi="Cambria"/>
          <w:sz w:val="23"/>
          <w:szCs w:val="23"/>
        </w:rPr>
      </w:pPr>
      <w:r w:rsidRPr="00196CC1">
        <w:rPr>
          <w:rFonts w:ascii="Cambria" w:hAnsi="Cambria"/>
          <w:sz w:val="23"/>
          <w:szCs w:val="23"/>
        </w:rPr>
        <w:t>Warranty starting next business day of project sign off.</w:t>
      </w:r>
    </w:p>
    <w:p w14:paraId="7F0CA233" w14:textId="77777777" w:rsidR="00A5201D" w:rsidRDefault="00A5201D" w:rsidP="00A5201D">
      <w:pPr>
        <w:pStyle w:val="ListParagraph"/>
        <w:jc w:val="both"/>
        <w:rPr>
          <w:sz w:val="23"/>
          <w:szCs w:val="23"/>
        </w:rPr>
      </w:pPr>
    </w:p>
    <w:p w14:paraId="769269E4" w14:textId="77777777" w:rsidR="00A5201D" w:rsidRDefault="00A5201D" w:rsidP="00A5201D">
      <w:pPr>
        <w:pStyle w:val="ListParagraph"/>
        <w:jc w:val="both"/>
        <w:rPr>
          <w:b/>
          <w:bCs/>
          <w:iCs/>
          <w:sz w:val="23"/>
          <w:szCs w:val="23"/>
        </w:rPr>
      </w:pPr>
    </w:p>
    <w:p w14:paraId="41DA7CA5" w14:textId="77777777" w:rsidR="00A5201D" w:rsidRDefault="00A5201D" w:rsidP="00A5201D">
      <w:pPr>
        <w:pStyle w:val="ListParagraph"/>
        <w:jc w:val="both"/>
        <w:rPr>
          <w:b/>
          <w:bCs/>
          <w:iCs/>
          <w:sz w:val="23"/>
          <w:szCs w:val="23"/>
        </w:rPr>
      </w:pPr>
    </w:p>
    <w:p w14:paraId="7A1FB3D8" w14:textId="5CC40BE4" w:rsidR="00A5201D" w:rsidRDefault="00A5201D" w:rsidP="000651F9">
      <w:pPr>
        <w:pStyle w:val="Heading1"/>
      </w:pPr>
      <w:r w:rsidRPr="00A5201D">
        <w:t xml:space="preserve">Additional </w:t>
      </w:r>
      <w:r w:rsidR="000651F9" w:rsidRPr="00A5201D">
        <w:t>CONSIDERATIONS</w:t>
      </w:r>
    </w:p>
    <w:p w14:paraId="414DB275" w14:textId="77777777" w:rsidR="000651F9" w:rsidRPr="00A5201D" w:rsidRDefault="000651F9" w:rsidP="000651F9"/>
    <w:p w14:paraId="1B10ED97" w14:textId="77777777" w:rsidR="00196CC1" w:rsidRDefault="000651F9" w:rsidP="00A5201D">
      <w:pPr>
        <w:pStyle w:val="ListParagraph"/>
        <w:jc w:val="both"/>
        <w:rPr>
          <w:sz w:val="23"/>
          <w:szCs w:val="23"/>
        </w:rPr>
      </w:pPr>
      <w:r w:rsidRPr="000651F9">
        <w:rPr>
          <w:rFonts w:ascii="Cambria" w:hAnsi="Cambria"/>
          <w:b/>
          <w:bCs/>
          <w:iCs/>
          <w:sz w:val="36"/>
          <w:szCs w:val="36"/>
        </w:rPr>
        <w:t>Payment terms:</w:t>
      </w:r>
      <w:r>
        <w:rPr>
          <w:sz w:val="23"/>
          <w:szCs w:val="23"/>
        </w:rPr>
        <w:t xml:space="preserve"> </w:t>
      </w:r>
    </w:p>
    <w:p w14:paraId="2D435EB4" w14:textId="01FE7D13" w:rsidR="00A5201D" w:rsidRPr="00A5201D" w:rsidRDefault="000651F9" w:rsidP="00A5201D">
      <w:pPr>
        <w:pStyle w:val="ListParagraph"/>
        <w:jc w:val="both"/>
        <w:rPr>
          <w:sz w:val="23"/>
          <w:szCs w:val="23"/>
        </w:rPr>
      </w:pPr>
      <w:r>
        <w:rPr>
          <w:sz w:val="23"/>
          <w:szCs w:val="23"/>
        </w:rPr>
        <w:t>100% after finalizing the renewal service</w:t>
      </w:r>
    </w:p>
    <w:p w14:paraId="668448E2" w14:textId="77777777" w:rsidR="00A5201D" w:rsidRPr="00A5201D" w:rsidRDefault="00A5201D" w:rsidP="00A5201D">
      <w:pPr>
        <w:pStyle w:val="ListParagraph"/>
        <w:rPr>
          <w:sz w:val="23"/>
          <w:szCs w:val="23"/>
        </w:rPr>
      </w:pPr>
    </w:p>
    <w:p w14:paraId="4A6EC5AD" w14:textId="6DADCACC" w:rsidR="00A5201D" w:rsidRPr="000651F9" w:rsidRDefault="00A5201D" w:rsidP="000651F9">
      <w:pPr>
        <w:pStyle w:val="ListParagraph"/>
        <w:jc w:val="both"/>
        <w:rPr>
          <w:rFonts w:ascii="Cambria" w:eastAsia="Times New Roman" w:hAnsi="Cambria" w:cs="Arial"/>
          <w:b/>
          <w:bCs/>
          <w:caps/>
          <w:kern w:val="32"/>
          <w:sz w:val="56"/>
          <w:szCs w:val="32"/>
        </w:rPr>
      </w:pPr>
      <w:bookmarkStart w:id="12" w:name="_Toc356732398"/>
      <w:bookmarkStart w:id="13" w:name="_Toc357594806"/>
      <w:bookmarkStart w:id="14" w:name="_Toc393185524"/>
      <w:r w:rsidRPr="000651F9">
        <w:rPr>
          <w:rFonts w:ascii="Cambria" w:eastAsia="Times New Roman" w:hAnsi="Cambria" w:cs="Arial"/>
          <w:b/>
          <w:bCs/>
          <w:caps/>
          <w:kern w:val="32"/>
          <w:sz w:val="56"/>
          <w:szCs w:val="32"/>
        </w:rPr>
        <w:t xml:space="preserve">5 </w:t>
      </w:r>
      <w:r w:rsidRPr="00A5201D">
        <w:rPr>
          <w:rFonts w:ascii="Cambria" w:eastAsia="Times New Roman" w:hAnsi="Cambria" w:cs="Arial"/>
          <w:b/>
          <w:bCs/>
          <w:caps/>
          <w:kern w:val="32"/>
          <w:sz w:val="56"/>
          <w:szCs w:val="32"/>
        </w:rPr>
        <w:t>-PREPARATION OF BID</w:t>
      </w:r>
      <w:bookmarkEnd w:id="12"/>
      <w:bookmarkEnd w:id="13"/>
      <w:bookmarkEnd w:id="14"/>
    </w:p>
    <w:p w14:paraId="16A26D92" w14:textId="3FC7297F" w:rsidR="00A5201D" w:rsidRPr="00A5201D" w:rsidRDefault="00A5201D" w:rsidP="00A5201D">
      <w:pPr>
        <w:pStyle w:val="ListParagraph"/>
        <w:jc w:val="both"/>
        <w:rPr>
          <w:rFonts w:ascii="Cambria" w:hAnsi="Cambria"/>
          <w:b/>
          <w:bCs/>
          <w:iCs/>
          <w:sz w:val="36"/>
          <w:szCs w:val="36"/>
        </w:rPr>
      </w:pPr>
      <w:bookmarkStart w:id="15" w:name="_Toc356732399"/>
      <w:bookmarkStart w:id="16" w:name="_Toc357594807"/>
      <w:bookmarkStart w:id="17" w:name="_Toc393185525"/>
      <w:r w:rsidRPr="000651F9">
        <w:rPr>
          <w:rFonts w:ascii="Cambria" w:hAnsi="Cambria"/>
          <w:b/>
          <w:bCs/>
          <w:iCs/>
          <w:sz w:val="36"/>
          <w:szCs w:val="36"/>
        </w:rPr>
        <w:t>5</w:t>
      </w:r>
      <w:r w:rsidRPr="00A5201D">
        <w:rPr>
          <w:rFonts w:ascii="Cambria" w:hAnsi="Cambria"/>
          <w:b/>
          <w:bCs/>
          <w:iCs/>
          <w:sz w:val="36"/>
          <w:szCs w:val="36"/>
        </w:rPr>
        <w:t>.1</w:t>
      </w:r>
      <w:r w:rsidR="000651F9">
        <w:rPr>
          <w:rFonts w:ascii="Cambria" w:hAnsi="Cambria"/>
          <w:b/>
          <w:bCs/>
          <w:iCs/>
          <w:sz w:val="36"/>
          <w:szCs w:val="36"/>
        </w:rPr>
        <w:t xml:space="preserve"> </w:t>
      </w:r>
      <w:r w:rsidRPr="00A5201D">
        <w:rPr>
          <w:rFonts w:ascii="Cambria" w:hAnsi="Cambria"/>
          <w:b/>
          <w:bCs/>
          <w:iCs/>
          <w:sz w:val="36"/>
          <w:szCs w:val="36"/>
        </w:rPr>
        <w:t>Language of Bid</w:t>
      </w:r>
      <w:bookmarkEnd w:id="15"/>
      <w:bookmarkEnd w:id="16"/>
      <w:bookmarkEnd w:id="17"/>
    </w:p>
    <w:p w14:paraId="62D09B85" w14:textId="7DC397FF" w:rsidR="000651F9" w:rsidRPr="000651F9" w:rsidRDefault="00A5201D" w:rsidP="000651F9">
      <w:pPr>
        <w:pStyle w:val="ListParagraph"/>
        <w:rPr>
          <w:rFonts w:ascii="Cambria" w:hAnsi="Cambria"/>
          <w:sz w:val="23"/>
          <w:szCs w:val="23"/>
        </w:rPr>
      </w:pPr>
      <w:r w:rsidRPr="00A5201D">
        <w:rPr>
          <w:rFonts w:ascii="Cambria" w:hAnsi="Cambria"/>
          <w:sz w:val="23"/>
          <w:szCs w:val="23"/>
        </w:rPr>
        <w:t xml:space="preserve">The Bid prepared by the Bidder, as well as all correspondence, documents relating to the Bid exchanged by the Bidder and HUTCHISON PORTS ABU QIR CONTAINERS TERMINAL S.A.E, supporting documents, and printed literature shall be written in English. </w:t>
      </w:r>
    </w:p>
    <w:p w14:paraId="0FE9F85F" w14:textId="21F0B4A1" w:rsidR="000651F9" w:rsidRPr="000651F9" w:rsidRDefault="00A5201D" w:rsidP="000651F9">
      <w:pPr>
        <w:pStyle w:val="ListParagraph"/>
        <w:jc w:val="both"/>
        <w:rPr>
          <w:rFonts w:ascii="Cambria" w:hAnsi="Cambria"/>
          <w:b/>
          <w:bCs/>
          <w:iCs/>
          <w:sz w:val="36"/>
          <w:szCs w:val="36"/>
        </w:rPr>
      </w:pPr>
      <w:bookmarkStart w:id="18" w:name="_Toc356732400"/>
      <w:bookmarkStart w:id="19" w:name="_Toc357594808"/>
      <w:bookmarkStart w:id="20" w:name="_Toc393185526"/>
      <w:r w:rsidRPr="000651F9">
        <w:rPr>
          <w:rFonts w:ascii="Cambria" w:hAnsi="Cambria"/>
          <w:b/>
          <w:bCs/>
          <w:iCs/>
          <w:sz w:val="36"/>
          <w:szCs w:val="36"/>
        </w:rPr>
        <w:t>5</w:t>
      </w:r>
      <w:r w:rsidRPr="00A5201D">
        <w:rPr>
          <w:rFonts w:ascii="Cambria" w:hAnsi="Cambria"/>
          <w:b/>
          <w:bCs/>
          <w:iCs/>
          <w:sz w:val="36"/>
          <w:szCs w:val="36"/>
        </w:rPr>
        <w:t>.2 Documents Comprising the Bid</w:t>
      </w:r>
      <w:bookmarkEnd w:id="18"/>
      <w:bookmarkEnd w:id="19"/>
      <w:bookmarkEnd w:id="20"/>
      <w:r w:rsidRPr="00A5201D">
        <w:rPr>
          <w:rFonts w:ascii="Cambria" w:hAnsi="Cambria"/>
          <w:b/>
          <w:bCs/>
          <w:iCs/>
          <w:sz w:val="36"/>
          <w:szCs w:val="36"/>
        </w:rPr>
        <w:t xml:space="preserve"> </w:t>
      </w:r>
    </w:p>
    <w:p w14:paraId="64F5ED52" w14:textId="77777777" w:rsidR="00A5201D" w:rsidRPr="00A5201D" w:rsidRDefault="00A5201D" w:rsidP="00A5201D">
      <w:pPr>
        <w:pStyle w:val="ListParagraph"/>
        <w:rPr>
          <w:rFonts w:ascii="Cambria" w:hAnsi="Cambria"/>
          <w:sz w:val="23"/>
          <w:szCs w:val="23"/>
        </w:rPr>
      </w:pPr>
      <w:r w:rsidRPr="00A5201D">
        <w:rPr>
          <w:rFonts w:ascii="Cambria" w:hAnsi="Cambria"/>
          <w:sz w:val="23"/>
          <w:szCs w:val="23"/>
        </w:rPr>
        <w:t xml:space="preserve">Each bid shall be in two parts: - </w:t>
      </w:r>
    </w:p>
    <w:p w14:paraId="499E3D01" w14:textId="77777777" w:rsidR="00A5201D" w:rsidRPr="00A5201D" w:rsidRDefault="00A5201D" w:rsidP="00A5201D">
      <w:pPr>
        <w:pStyle w:val="ListParagraph"/>
        <w:numPr>
          <w:ilvl w:val="0"/>
          <w:numId w:val="108"/>
        </w:numPr>
        <w:rPr>
          <w:rFonts w:ascii="Cambria" w:hAnsi="Cambria"/>
          <w:sz w:val="23"/>
          <w:szCs w:val="23"/>
        </w:rPr>
      </w:pPr>
      <w:r w:rsidRPr="00A5201D">
        <w:rPr>
          <w:rFonts w:ascii="Cambria" w:hAnsi="Cambria"/>
          <w:sz w:val="23"/>
          <w:szCs w:val="23"/>
        </w:rPr>
        <w:t xml:space="preserve">Part I- Technical Proposal. </w:t>
      </w:r>
    </w:p>
    <w:p w14:paraId="56971D83" w14:textId="77777777" w:rsidR="00A5201D" w:rsidRPr="00A5201D" w:rsidRDefault="00A5201D" w:rsidP="00A5201D">
      <w:pPr>
        <w:pStyle w:val="ListParagraph"/>
        <w:numPr>
          <w:ilvl w:val="0"/>
          <w:numId w:val="108"/>
        </w:numPr>
        <w:rPr>
          <w:sz w:val="23"/>
          <w:szCs w:val="23"/>
        </w:rPr>
      </w:pPr>
      <w:r w:rsidRPr="00A5201D">
        <w:rPr>
          <w:sz w:val="23"/>
          <w:szCs w:val="23"/>
        </w:rPr>
        <w:t xml:space="preserve">Part II- Price Proposal. </w:t>
      </w:r>
    </w:p>
    <w:p w14:paraId="7E5415BC" w14:textId="77777777" w:rsidR="00A5201D" w:rsidRPr="00A5201D" w:rsidRDefault="00A5201D" w:rsidP="00A5201D">
      <w:pPr>
        <w:pStyle w:val="ListParagraph"/>
        <w:rPr>
          <w:rFonts w:ascii="Cambria" w:hAnsi="Cambria"/>
          <w:sz w:val="23"/>
          <w:szCs w:val="23"/>
        </w:rPr>
      </w:pPr>
      <w:r w:rsidRPr="00A5201D">
        <w:rPr>
          <w:rFonts w:ascii="Cambria" w:hAnsi="Cambria"/>
          <w:sz w:val="23"/>
          <w:szCs w:val="23"/>
        </w:rPr>
        <w:lastRenderedPageBreak/>
        <w:t>The two parts should be in two separate covers, each super-scribed with the name of the Project as well as “Technical Proposal” and “Price Proposal” as the case may be.</w:t>
      </w:r>
    </w:p>
    <w:p w14:paraId="7AD2C3C1" w14:textId="77777777" w:rsidR="00A5201D" w:rsidRPr="000651F9" w:rsidRDefault="00A5201D" w:rsidP="00A5201D">
      <w:pPr>
        <w:pStyle w:val="ListParagraph"/>
        <w:rPr>
          <w:rFonts w:ascii="Cambria" w:hAnsi="Cambria"/>
          <w:sz w:val="23"/>
          <w:szCs w:val="23"/>
        </w:rPr>
      </w:pPr>
      <w:r w:rsidRPr="00A5201D">
        <w:rPr>
          <w:rFonts w:ascii="Cambria" w:hAnsi="Cambria"/>
          <w:sz w:val="23"/>
          <w:szCs w:val="23"/>
        </w:rPr>
        <w:t xml:space="preserve">Most provide the technical proposal in hardcopy and softcopy.  </w:t>
      </w:r>
    </w:p>
    <w:p w14:paraId="64BAC4BA" w14:textId="77777777" w:rsidR="000651F9" w:rsidRPr="00A5201D" w:rsidRDefault="000651F9" w:rsidP="00A5201D">
      <w:pPr>
        <w:pStyle w:val="ListParagraph"/>
        <w:rPr>
          <w:sz w:val="23"/>
          <w:szCs w:val="23"/>
        </w:rPr>
      </w:pPr>
    </w:p>
    <w:p w14:paraId="02ACCA10" w14:textId="02D77240" w:rsidR="00A5201D" w:rsidRPr="00A5201D" w:rsidRDefault="00A5201D" w:rsidP="00A5201D">
      <w:pPr>
        <w:pStyle w:val="ListParagraph"/>
        <w:jc w:val="both"/>
        <w:rPr>
          <w:rFonts w:ascii="Cambria" w:hAnsi="Cambria"/>
          <w:b/>
          <w:bCs/>
          <w:iCs/>
          <w:sz w:val="36"/>
          <w:szCs w:val="36"/>
        </w:rPr>
      </w:pPr>
      <w:r w:rsidRPr="000651F9">
        <w:rPr>
          <w:rFonts w:ascii="Cambria" w:hAnsi="Cambria"/>
          <w:b/>
          <w:bCs/>
          <w:iCs/>
          <w:sz w:val="36"/>
          <w:szCs w:val="36"/>
        </w:rPr>
        <w:t>5</w:t>
      </w:r>
      <w:r w:rsidRPr="00A5201D">
        <w:rPr>
          <w:rFonts w:ascii="Cambria" w:hAnsi="Cambria"/>
          <w:b/>
          <w:bCs/>
          <w:iCs/>
          <w:sz w:val="36"/>
          <w:szCs w:val="36"/>
        </w:rPr>
        <w:t xml:space="preserve">.2.1      Part I - Technical Proposal. </w:t>
      </w:r>
    </w:p>
    <w:p w14:paraId="39D08089" w14:textId="77777777" w:rsidR="00A5201D" w:rsidRPr="00A5201D" w:rsidRDefault="00A5201D" w:rsidP="000651F9">
      <w:pPr>
        <w:pStyle w:val="ListParagraph"/>
        <w:rPr>
          <w:rFonts w:ascii="Cambria" w:hAnsi="Cambria"/>
          <w:sz w:val="23"/>
          <w:szCs w:val="23"/>
        </w:rPr>
      </w:pPr>
      <w:r w:rsidRPr="00A5201D">
        <w:rPr>
          <w:rFonts w:ascii="Cambria" w:hAnsi="Cambria"/>
          <w:sz w:val="23"/>
          <w:szCs w:val="23"/>
        </w:rPr>
        <w:t>The technical proposal should reflect the ability of service supplier and must include the following:</w:t>
      </w:r>
    </w:p>
    <w:p w14:paraId="0EDFCE82" w14:textId="77777777" w:rsidR="00A5201D" w:rsidRPr="00A5201D" w:rsidRDefault="00A5201D" w:rsidP="000651F9">
      <w:pPr>
        <w:pStyle w:val="ListParagraph"/>
        <w:rPr>
          <w:rFonts w:ascii="Cambria" w:hAnsi="Cambria"/>
          <w:sz w:val="23"/>
          <w:szCs w:val="23"/>
        </w:rPr>
      </w:pPr>
      <w:r w:rsidRPr="00A5201D">
        <w:rPr>
          <w:rFonts w:ascii="Cambria" w:hAnsi="Cambria"/>
          <w:sz w:val="23"/>
          <w:szCs w:val="23"/>
        </w:rPr>
        <w:t>Company profile with previous implemented project.</w:t>
      </w:r>
    </w:p>
    <w:p w14:paraId="3B020753" w14:textId="77777777" w:rsidR="00A5201D" w:rsidRPr="00A5201D" w:rsidRDefault="00A5201D" w:rsidP="000651F9">
      <w:pPr>
        <w:pStyle w:val="ListParagraph"/>
        <w:rPr>
          <w:rFonts w:ascii="Cambria" w:hAnsi="Cambria"/>
          <w:sz w:val="23"/>
          <w:szCs w:val="23"/>
        </w:rPr>
      </w:pPr>
      <w:r w:rsidRPr="00A5201D">
        <w:rPr>
          <w:rFonts w:ascii="Cambria" w:hAnsi="Cambria"/>
          <w:sz w:val="23"/>
          <w:szCs w:val="23"/>
        </w:rPr>
        <w:t>The vendor must be partner of the required services</w:t>
      </w:r>
    </w:p>
    <w:p w14:paraId="57DFDA89" w14:textId="77777777" w:rsidR="00A5201D" w:rsidRPr="00A5201D" w:rsidRDefault="00A5201D" w:rsidP="000651F9">
      <w:pPr>
        <w:pStyle w:val="ListParagraph"/>
        <w:rPr>
          <w:rFonts w:ascii="Cambria" w:hAnsi="Cambria"/>
          <w:sz w:val="23"/>
          <w:szCs w:val="23"/>
        </w:rPr>
      </w:pPr>
      <w:r w:rsidRPr="00A5201D">
        <w:rPr>
          <w:rFonts w:ascii="Cambria" w:hAnsi="Cambria"/>
          <w:sz w:val="23"/>
          <w:szCs w:val="23"/>
        </w:rPr>
        <w:t>Delivery and acceptance criteria for each point in the project will be reviewed by HUTCHISON PORTS ABU QIR CONTAINERS TERMINAL S.A.E before start implementation.</w:t>
      </w:r>
    </w:p>
    <w:p w14:paraId="41CF9C60" w14:textId="77777777" w:rsidR="00A5201D" w:rsidRPr="00A5201D" w:rsidRDefault="00A5201D" w:rsidP="00A5201D">
      <w:pPr>
        <w:pStyle w:val="ListParagraph"/>
        <w:jc w:val="both"/>
        <w:rPr>
          <w:sz w:val="23"/>
          <w:szCs w:val="23"/>
        </w:rPr>
      </w:pPr>
    </w:p>
    <w:p w14:paraId="6250C4B3" w14:textId="3C108B4E" w:rsidR="000651F9" w:rsidRPr="000651F9" w:rsidRDefault="00A5201D" w:rsidP="000651F9">
      <w:pPr>
        <w:pStyle w:val="ListParagraph"/>
        <w:jc w:val="both"/>
        <w:rPr>
          <w:rFonts w:ascii="Cambria" w:hAnsi="Cambria"/>
          <w:b/>
          <w:bCs/>
          <w:iCs/>
          <w:sz w:val="36"/>
          <w:szCs w:val="36"/>
        </w:rPr>
      </w:pPr>
      <w:r w:rsidRPr="000651F9">
        <w:rPr>
          <w:rFonts w:ascii="Cambria" w:hAnsi="Cambria"/>
          <w:b/>
          <w:bCs/>
          <w:iCs/>
          <w:sz w:val="36"/>
          <w:szCs w:val="36"/>
        </w:rPr>
        <w:t>5</w:t>
      </w:r>
      <w:r w:rsidRPr="00A5201D">
        <w:rPr>
          <w:rFonts w:ascii="Cambria" w:hAnsi="Cambria"/>
          <w:b/>
          <w:bCs/>
          <w:iCs/>
          <w:sz w:val="36"/>
          <w:szCs w:val="36"/>
        </w:rPr>
        <w:t>.2.2      PART II - Price PROPOSAL.</w:t>
      </w:r>
    </w:p>
    <w:p w14:paraId="555C0391" w14:textId="77777777" w:rsidR="00A5201D" w:rsidRPr="00A5201D" w:rsidRDefault="00A5201D" w:rsidP="00A5201D">
      <w:pPr>
        <w:pStyle w:val="ListParagraph"/>
        <w:numPr>
          <w:ilvl w:val="0"/>
          <w:numId w:val="110"/>
        </w:numPr>
        <w:rPr>
          <w:rFonts w:ascii="Cambria" w:hAnsi="Cambria"/>
          <w:sz w:val="23"/>
          <w:szCs w:val="23"/>
        </w:rPr>
      </w:pPr>
      <w:r w:rsidRPr="00A5201D">
        <w:rPr>
          <w:rFonts w:ascii="Cambria" w:hAnsi="Cambria"/>
          <w:sz w:val="23"/>
          <w:szCs w:val="23"/>
        </w:rPr>
        <w:t>Company Financial Documents</w:t>
      </w:r>
    </w:p>
    <w:p w14:paraId="4601A55F" w14:textId="77777777" w:rsidR="00A5201D" w:rsidRPr="00A5201D" w:rsidRDefault="00A5201D" w:rsidP="00A5201D">
      <w:pPr>
        <w:pStyle w:val="ListParagraph"/>
        <w:numPr>
          <w:ilvl w:val="0"/>
          <w:numId w:val="110"/>
        </w:numPr>
        <w:rPr>
          <w:rFonts w:ascii="Cambria" w:hAnsi="Cambria"/>
          <w:sz w:val="23"/>
          <w:szCs w:val="23"/>
        </w:rPr>
      </w:pPr>
      <w:r w:rsidRPr="00A5201D">
        <w:rPr>
          <w:rFonts w:ascii="Cambria" w:hAnsi="Cambria"/>
          <w:sz w:val="23"/>
          <w:szCs w:val="23"/>
        </w:rPr>
        <w:t>All prices should be itemized.</w:t>
      </w:r>
    </w:p>
    <w:p w14:paraId="4832033B" w14:textId="77777777" w:rsidR="00A5201D" w:rsidRPr="00A5201D" w:rsidRDefault="00A5201D" w:rsidP="00A5201D">
      <w:pPr>
        <w:pStyle w:val="ListParagraph"/>
        <w:numPr>
          <w:ilvl w:val="0"/>
          <w:numId w:val="110"/>
        </w:numPr>
        <w:rPr>
          <w:rFonts w:ascii="Cambria" w:hAnsi="Cambria"/>
          <w:sz w:val="23"/>
          <w:szCs w:val="23"/>
        </w:rPr>
      </w:pPr>
      <w:r w:rsidRPr="00A5201D">
        <w:rPr>
          <w:rFonts w:ascii="Cambria" w:hAnsi="Cambria"/>
          <w:sz w:val="23"/>
          <w:szCs w:val="23"/>
        </w:rPr>
        <w:t>All prices are in USD or Egyptian pound.</w:t>
      </w:r>
    </w:p>
    <w:p w14:paraId="41B2C07B" w14:textId="77777777" w:rsidR="00A5201D" w:rsidRPr="00A5201D" w:rsidRDefault="00A5201D" w:rsidP="00A5201D">
      <w:pPr>
        <w:pStyle w:val="ListParagraph"/>
        <w:numPr>
          <w:ilvl w:val="0"/>
          <w:numId w:val="110"/>
        </w:numPr>
        <w:rPr>
          <w:rFonts w:ascii="Cambria" w:hAnsi="Cambria"/>
          <w:sz w:val="23"/>
          <w:szCs w:val="23"/>
        </w:rPr>
      </w:pPr>
      <w:r w:rsidRPr="00A5201D">
        <w:rPr>
          <w:rFonts w:ascii="Cambria" w:hAnsi="Cambria"/>
          <w:sz w:val="23"/>
          <w:szCs w:val="23"/>
        </w:rPr>
        <w:t xml:space="preserve">For only suppliers located on Egypt Payment in EGP according to central bank charges in time of payment </w:t>
      </w:r>
    </w:p>
    <w:p w14:paraId="018F048E" w14:textId="77777777" w:rsidR="00A5201D" w:rsidRPr="00A5201D" w:rsidRDefault="00A5201D" w:rsidP="00A5201D">
      <w:pPr>
        <w:pStyle w:val="ListParagraph"/>
        <w:numPr>
          <w:ilvl w:val="0"/>
          <w:numId w:val="110"/>
        </w:numPr>
        <w:rPr>
          <w:rFonts w:ascii="Cambria" w:hAnsi="Cambria"/>
          <w:sz w:val="23"/>
          <w:szCs w:val="23"/>
        </w:rPr>
      </w:pPr>
      <w:r w:rsidRPr="00A5201D">
        <w:rPr>
          <w:rFonts w:ascii="Cambria" w:hAnsi="Cambria"/>
          <w:sz w:val="23"/>
          <w:szCs w:val="23"/>
        </w:rPr>
        <w:t xml:space="preserve">Price excluding VAT and customs fees. </w:t>
      </w:r>
    </w:p>
    <w:p w14:paraId="66AE7534" w14:textId="77777777" w:rsidR="00A5201D" w:rsidRPr="00A5201D" w:rsidRDefault="00A5201D" w:rsidP="00A5201D">
      <w:pPr>
        <w:pStyle w:val="ListParagraph"/>
        <w:numPr>
          <w:ilvl w:val="0"/>
          <w:numId w:val="110"/>
        </w:numPr>
        <w:rPr>
          <w:rFonts w:ascii="Cambria" w:hAnsi="Cambria"/>
          <w:sz w:val="23"/>
          <w:szCs w:val="23"/>
        </w:rPr>
      </w:pPr>
      <w:r w:rsidRPr="00A5201D">
        <w:rPr>
          <w:rFonts w:ascii="Cambria" w:hAnsi="Cambria"/>
          <w:sz w:val="23"/>
          <w:szCs w:val="23"/>
        </w:rPr>
        <w:t>All items will be delivered by CIF</w:t>
      </w:r>
    </w:p>
    <w:p w14:paraId="4DD33FE1" w14:textId="77777777" w:rsidR="00A5201D" w:rsidRPr="00A5201D" w:rsidRDefault="00A5201D" w:rsidP="00A5201D">
      <w:pPr>
        <w:pStyle w:val="ListParagraph"/>
        <w:numPr>
          <w:ilvl w:val="0"/>
          <w:numId w:val="110"/>
        </w:numPr>
        <w:rPr>
          <w:rFonts w:ascii="Cambria" w:hAnsi="Cambria"/>
          <w:sz w:val="23"/>
          <w:szCs w:val="23"/>
        </w:rPr>
      </w:pPr>
      <w:r w:rsidRPr="00A5201D">
        <w:rPr>
          <w:rFonts w:ascii="Cambria" w:hAnsi="Cambria"/>
          <w:sz w:val="23"/>
          <w:szCs w:val="23"/>
        </w:rPr>
        <w:t>2025 company’s budget</w:t>
      </w:r>
    </w:p>
    <w:p w14:paraId="3C4686EF" w14:textId="77777777" w:rsidR="00A5201D" w:rsidRDefault="00A5201D" w:rsidP="00A5201D">
      <w:pPr>
        <w:pStyle w:val="ListParagraph"/>
        <w:rPr>
          <w:sz w:val="23"/>
          <w:szCs w:val="23"/>
        </w:rPr>
      </w:pPr>
    </w:p>
    <w:p w14:paraId="18FE9D01" w14:textId="77777777" w:rsidR="00A5201D" w:rsidRPr="00A5201D" w:rsidRDefault="00A5201D" w:rsidP="00A5201D">
      <w:pPr>
        <w:pStyle w:val="ListParagraph"/>
        <w:rPr>
          <w:sz w:val="23"/>
          <w:szCs w:val="23"/>
        </w:rPr>
      </w:pPr>
    </w:p>
    <w:p w14:paraId="78B363C0" w14:textId="30E38A53" w:rsidR="00A5201D" w:rsidRPr="00A5201D" w:rsidRDefault="00A5201D" w:rsidP="00A5201D">
      <w:pPr>
        <w:pStyle w:val="ListParagraph"/>
        <w:jc w:val="both"/>
        <w:rPr>
          <w:rFonts w:ascii="Cambria" w:hAnsi="Cambria"/>
          <w:b/>
          <w:bCs/>
          <w:iCs/>
          <w:sz w:val="36"/>
          <w:szCs w:val="36"/>
        </w:rPr>
      </w:pPr>
      <w:bookmarkStart w:id="21" w:name="_Toc356732403"/>
      <w:bookmarkStart w:id="22" w:name="_Toc357594811"/>
      <w:bookmarkStart w:id="23" w:name="_Toc393185527"/>
      <w:r w:rsidRPr="000651F9">
        <w:rPr>
          <w:rFonts w:ascii="Cambria" w:hAnsi="Cambria"/>
          <w:b/>
          <w:bCs/>
          <w:iCs/>
          <w:sz w:val="36"/>
          <w:szCs w:val="36"/>
        </w:rPr>
        <w:t>5</w:t>
      </w:r>
      <w:r w:rsidRPr="00A5201D">
        <w:rPr>
          <w:rFonts w:ascii="Cambria" w:hAnsi="Cambria"/>
          <w:b/>
          <w:bCs/>
          <w:iCs/>
          <w:sz w:val="36"/>
          <w:szCs w:val="36"/>
        </w:rPr>
        <w:t>.2.3</w:t>
      </w:r>
      <w:r w:rsidRPr="000651F9">
        <w:rPr>
          <w:rFonts w:ascii="Cambria" w:hAnsi="Cambria"/>
          <w:b/>
          <w:bCs/>
          <w:iCs/>
          <w:sz w:val="36"/>
          <w:szCs w:val="36"/>
        </w:rPr>
        <w:t xml:space="preserve"> </w:t>
      </w:r>
      <w:r w:rsidRPr="00A5201D">
        <w:rPr>
          <w:rFonts w:ascii="Cambria" w:hAnsi="Cambria"/>
          <w:b/>
          <w:bCs/>
          <w:iCs/>
          <w:sz w:val="36"/>
          <w:szCs w:val="36"/>
        </w:rPr>
        <w:t>Submission of Bids</w:t>
      </w:r>
      <w:bookmarkEnd w:id="21"/>
      <w:bookmarkEnd w:id="22"/>
      <w:bookmarkEnd w:id="23"/>
    </w:p>
    <w:p w14:paraId="1506B04B" w14:textId="77777777" w:rsidR="00A5201D" w:rsidRPr="00A5201D" w:rsidRDefault="00A5201D" w:rsidP="00A5201D">
      <w:pPr>
        <w:pStyle w:val="ListParagraph"/>
        <w:jc w:val="both"/>
        <w:rPr>
          <w:sz w:val="23"/>
          <w:szCs w:val="23"/>
        </w:rPr>
      </w:pPr>
    </w:p>
    <w:p w14:paraId="3CA5E452" w14:textId="77777777" w:rsidR="00A5201D" w:rsidRPr="00A5201D" w:rsidRDefault="00A5201D" w:rsidP="00A5201D">
      <w:pPr>
        <w:pStyle w:val="ListParagraph"/>
        <w:numPr>
          <w:ilvl w:val="0"/>
          <w:numId w:val="111"/>
        </w:numPr>
        <w:rPr>
          <w:rFonts w:ascii="Cambria" w:hAnsi="Cambria"/>
          <w:sz w:val="23"/>
          <w:szCs w:val="23"/>
        </w:rPr>
      </w:pPr>
      <w:r w:rsidRPr="00A5201D">
        <w:rPr>
          <w:b/>
          <w:bCs/>
          <w:sz w:val="23"/>
          <w:szCs w:val="23"/>
        </w:rPr>
        <w:t>Sealing and Marking of Bids:</w:t>
      </w:r>
      <w:r w:rsidRPr="00A5201D">
        <w:rPr>
          <w:sz w:val="23"/>
          <w:szCs w:val="23"/>
        </w:rPr>
        <w:t xml:space="preserve"> </w:t>
      </w:r>
      <w:r w:rsidRPr="00A5201D">
        <w:rPr>
          <w:rFonts w:ascii="Cambria" w:hAnsi="Cambria"/>
          <w:sz w:val="23"/>
          <w:szCs w:val="23"/>
        </w:rPr>
        <w:t>The Bidders shall seal the envelopes containing “Technical Bid” and “Price Bid” separately and the two envelopes shall be enclosed and sealed in an outer envelope. The Bidder should additionally submit soft copies of the Technical Specification in the form of CD.</w:t>
      </w:r>
    </w:p>
    <w:p w14:paraId="4334E4AC" w14:textId="77777777" w:rsidR="00A5201D" w:rsidRPr="00A5201D" w:rsidRDefault="00A5201D" w:rsidP="00A5201D">
      <w:pPr>
        <w:pStyle w:val="ListParagraph"/>
        <w:numPr>
          <w:ilvl w:val="0"/>
          <w:numId w:val="111"/>
        </w:numPr>
        <w:rPr>
          <w:rFonts w:ascii="Cambria" w:hAnsi="Cambria"/>
          <w:sz w:val="23"/>
          <w:szCs w:val="23"/>
        </w:rPr>
      </w:pPr>
      <w:r w:rsidRPr="00A5201D">
        <w:rPr>
          <w:b/>
          <w:bCs/>
          <w:sz w:val="23"/>
          <w:szCs w:val="23"/>
        </w:rPr>
        <w:t>Deadline for Submission of Bids:</w:t>
      </w:r>
      <w:r w:rsidRPr="00A5201D">
        <w:rPr>
          <w:sz w:val="23"/>
          <w:szCs w:val="23"/>
        </w:rPr>
        <w:t xml:space="preserve"> </w:t>
      </w:r>
      <w:r w:rsidRPr="00A5201D">
        <w:rPr>
          <w:rFonts w:ascii="Cambria" w:hAnsi="Cambria"/>
          <w:sz w:val="23"/>
          <w:szCs w:val="23"/>
        </w:rPr>
        <w:t>Bids must be received by HUTCHISON PORTS ABU QIR CONTAINERS TERMINAL S.A.E at the address specified, no later than the date and time specified in the Invitation to Bid.</w:t>
      </w:r>
    </w:p>
    <w:p w14:paraId="5F356DE1" w14:textId="77777777" w:rsidR="00A5201D" w:rsidRPr="00A5201D" w:rsidRDefault="00A5201D" w:rsidP="00A5201D">
      <w:pPr>
        <w:pStyle w:val="ListParagraph"/>
        <w:numPr>
          <w:ilvl w:val="0"/>
          <w:numId w:val="111"/>
        </w:numPr>
        <w:rPr>
          <w:rFonts w:ascii="Cambria" w:hAnsi="Cambria"/>
          <w:sz w:val="23"/>
          <w:szCs w:val="23"/>
        </w:rPr>
      </w:pPr>
      <w:r w:rsidRPr="00A5201D">
        <w:rPr>
          <w:rFonts w:ascii="Cambria" w:hAnsi="Cambria"/>
          <w:sz w:val="23"/>
          <w:szCs w:val="23"/>
        </w:rPr>
        <w:t>HUTCHISON PORTS ABU QIR CONTAINERS TERMINAL S.A.E may, at its discretion, extend this deadline for the submission of Bids by amending the Bid Documents, in which case, all rights and obligations of HUTCHISON PORTS ABU QIR CONTAINERS TERMINAL S.A.E and bidders, previously subject to the deadline, will thereafter be subject to the deadline as extended.</w:t>
      </w:r>
    </w:p>
    <w:p w14:paraId="1FC530F3" w14:textId="77777777" w:rsidR="00A5201D" w:rsidRPr="00A5201D" w:rsidRDefault="00A5201D" w:rsidP="00A5201D">
      <w:pPr>
        <w:pStyle w:val="ListParagraph"/>
        <w:numPr>
          <w:ilvl w:val="0"/>
          <w:numId w:val="111"/>
        </w:numPr>
        <w:rPr>
          <w:rFonts w:ascii="Cambria" w:hAnsi="Cambria"/>
          <w:sz w:val="23"/>
          <w:szCs w:val="23"/>
        </w:rPr>
      </w:pPr>
      <w:r w:rsidRPr="00A5201D">
        <w:rPr>
          <w:b/>
          <w:bCs/>
          <w:sz w:val="23"/>
          <w:szCs w:val="23"/>
        </w:rPr>
        <w:t>Clarification of Bids:</w:t>
      </w:r>
      <w:r w:rsidRPr="00A5201D">
        <w:rPr>
          <w:sz w:val="23"/>
          <w:szCs w:val="23"/>
        </w:rPr>
        <w:t xml:space="preserve"> </w:t>
      </w:r>
      <w:r w:rsidRPr="00A5201D">
        <w:rPr>
          <w:rFonts w:ascii="Cambria" w:hAnsi="Cambria"/>
          <w:sz w:val="23"/>
          <w:szCs w:val="23"/>
        </w:rPr>
        <w:t>During evaluation of the Bids, HUTCHISON PORTS ABU QIR CONTAINERS TERMINAL S.A.E, at its discretion, may ask the bidder for clarification of its Bid. The request for clarification and the response shall be in writing, and no change in the prices or substance of the Bid shall be sought, offered, or permitted.</w:t>
      </w:r>
    </w:p>
    <w:p w14:paraId="6AF39671" w14:textId="77777777" w:rsidR="00A5201D" w:rsidRPr="00A5201D" w:rsidRDefault="00A5201D" w:rsidP="00A5201D">
      <w:pPr>
        <w:pStyle w:val="ListParagraph"/>
        <w:rPr>
          <w:sz w:val="23"/>
          <w:szCs w:val="23"/>
        </w:rPr>
      </w:pPr>
    </w:p>
    <w:p w14:paraId="19E151DF" w14:textId="77777777" w:rsidR="000651F9" w:rsidRDefault="000651F9" w:rsidP="000651F9">
      <w:pPr>
        <w:pStyle w:val="ListParagraph"/>
        <w:ind w:left="810"/>
        <w:jc w:val="both"/>
        <w:rPr>
          <w:rFonts w:ascii="Cambria" w:hAnsi="Cambria"/>
          <w:b/>
          <w:bCs/>
          <w:iCs/>
          <w:sz w:val="36"/>
          <w:szCs w:val="36"/>
        </w:rPr>
      </w:pPr>
      <w:bookmarkStart w:id="24" w:name="_Toc356732404"/>
      <w:bookmarkStart w:id="25" w:name="_Toc357594812"/>
      <w:bookmarkStart w:id="26" w:name="_Toc393185528"/>
    </w:p>
    <w:p w14:paraId="1DDF67C9" w14:textId="3BADE970" w:rsidR="00A5201D" w:rsidRPr="000651F9" w:rsidRDefault="000651F9" w:rsidP="000651F9">
      <w:pPr>
        <w:pStyle w:val="ListParagraph"/>
        <w:ind w:left="810"/>
        <w:jc w:val="both"/>
        <w:rPr>
          <w:rFonts w:ascii="Cambria" w:hAnsi="Cambria"/>
          <w:b/>
          <w:bCs/>
          <w:iCs/>
          <w:sz w:val="36"/>
          <w:szCs w:val="36"/>
        </w:rPr>
      </w:pPr>
      <w:r>
        <w:rPr>
          <w:rFonts w:ascii="Cambria" w:hAnsi="Cambria"/>
          <w:b/>
          <w:bCs/>
          <w:iCs/>
          <w:sz w:val="36"/>
          <w:szCs w:val="36"/>
        </w:rPr>
        <w:t xml:space="preserve">6 </w:t>
      </w:r>
      <w:r w:rsidR="00A5201D" w:rsidRPr="000651F9">
        <w:rPr>
          <w:rFonts w:ascii="Cambria" w:hAnsi="Cambria"/>
          <w:b/>
          <w:bCs/>
          <w:iCs/>
          <w:sz w:val="36"/>
          <w:szCs w:val="36"/>
        </w:rPr>
        <w:t>TERMS AND CONDITIONS</w:t>
      </w:r>
      <w:bookmarkEnd w:id="24"/>
      <w:bookmarkEnd w:id="25"/>
      <w:bookmarkEnd w:id="26"/>
    </w:p>
    <w:p w14:paraId="1E9D51E1" w14:textId="77777777" w:rsidR="00A5201D" w:rsidRPr="00A5201D" w:rsidRDefault="00A5201D" w:rsidP="00A5201D">
      <w:pPr>
        <w:pStyle w:val="ListParagraph"/>
        <w:jc w:val="both"/>
        <w:rPr>
          <w:sz w:val="23"/>
          <w:szCs w:val="23"/>
        </w:rPr>
      </w:pPr>
    </w:p>
    <w:p w14:paraId="145ADFA3" w14:textId="67FD4A8E" w:rsidR="00A5201D" w:rsidRPr="00A5201D" w:rsidRDefault="000651F9" w:rsidP="00A5201D">
      <w:pPr>
        <w:pStyle w:val="ListParagraph"/>
        <w:jc w:val="both"/>
        <w:rPr>
          <w:b/>
          <w:bCs/>
          <w:sz w:val="23"/>
          <w:szCs w:val="23"/>
        </w:rPr>
      </w:pPr>
      <w:r w:rsidRPr="000651F9">
        <w:rPr>
          <w:b/>
          <w:bCs/>
          <w:sz w:val="23"/>
          <w:szCs w:val="23"/>
        </w:rPr>
        <w:t>6</w:t>
      </w:r>
      <w:r w:rsidRPr="00A5201D">
        <w:rPr>
          <w:b/>
          <w:bCs/>
          <w:sz w:val="23"/>
          <w:szCs w:val="23"/>
        </w:rPr>
        <w:t>.1</w:t>
      </w:r>
      <w:r w:rsidRPr="000651F9">
        <w:rPr>
          <w:b/>
          <w:bCs/>
          <w:sz w:val="23"/>
          <w:szCs w:val="23"/>
        </w:rPr>
        <w:t xml:space="preserve"> Assignment</w:t>
      </w:r>
      <w:r w:rsidR="00A5201D" w:rsidRPr="00A5201D">
        <w:rPr>
          <w:b/>
          <w:bCs/>
          <w:sz w:val="23"/>
          <w:szCs w:val="23"/>
        </w:rPr>
        <w:t xml:space="preserve"> </w:t>
      </w:r>
    </w:p>
    <w:p w14:paraId="7D421AD8" w14:textId="77777777" w:rsidR="00A5201D" w:rsidRPr="00A5201D" w:rsidRDefault="00A5201D" w:rsidP="00A5201D">
      <w:pPr>
        <w:pStyle w:val="ListParagraph"/>
        <w:rPr>
          <w:rFonts w:ascii="Cambria" w:hAnsi="Cambria"/>
          <w:sz w:val="23"/>
          <w:szCs w:val="23"/>
        </w:rPr>
      </w:pPr>
      <w:r w:rsidRPr="00A5201D">
        <w:rPr>
          <w:rFonts w:ascii="Cambria" w:hAnsi="Cambria"/>
          <w:sz w:val="23"/>
          <w:szCs w:val="23"/>
        </w:rPr>
        <w:t>The Supplier shall not assign, in whole or in part, its obligations to perform under the Contract, except with the HUTCHISON PORTS ABU QIR CONTAINERS TERMINAL S.</w:t>
      </w:r>
      <w:proofErr w:type="gramStart"/>
      <w:r w:rsidRPr="00A5201D">
        <w:rPr>
          <w:rFonts w:ascii="Cambria" w:hAnsi="Cambria"/>
          <w:sz w:val="23"/>
          <w:szCs w:val="23"/>
        </w:rPr>
        <w:t>A.E’s</w:t>
      </w:r>
      <w:proofErr w:type="gramEnd"/>
      <w:r w:rsidRPr="00A5201D">
        <w:rPr>
          <w:rFonts w:ascii="Cambria" w:hAnsi="Cambria"/>
          <w:sz w:val="23"/>
          <w:szCs w:val="23"/>
        </w:rPr>
        <w:t xml:space="preserve"> prior written consent.</w:t>
      </w:r>
      <w:bookmarkStart w:id="27" w:name="_Toc393185530"/>
    </w:p>
    <w:p w14:paraId="6C0CDE3B" w14:textId="0FE671BE" w:rsidR="00A5201D" w:rsidRPr="00A5201D" w:rsidRDefault="00A5201D" w:rsidP="00A5201D">
      <w:pPr>
        <w:pStyle w:val="ListParagraph"/>
        <w:jc w:val="both"/>
        <w:rPr>
          <w:b/>
          <w:bCs/>
          <w:iCs/>
          <w:sz w:val="23"/>
          <w:szCs w:val="23"/>
        </w:rPr>
      </w:pPr>
      <w:r>
        <w:rPr>
          <w:b/>
          <w:bCs/>
          <w:iCs/>
          <w:sz w:val="23"/>
          <w:szCs w:val="23"/>
        </w:rPr>
        <w:t>6</w:t>
      </w:r>
      <w:r w:rsidRPr="00A5201D">
        <w:rPr>
          <w:b/>
          <w:bCs/>
          <w:iCs/>
          <w:sz w:val="23"/>
          <w:szCs w:val="23"/>
        </w:rPr>
        <w:t>.2 Bidders:</w:t>
      </w:r>
      <w:bookmarkEnd w:id="27"/>
    </w:p>
    <w:p w14:paraId="44B670C0" w14:textId="77777777" w:rsidR="00A5201D" w:rsidRPr="00A5201D" w:rsidRDefault="00A5201D" w:rsidP="00A5201D">
      <w:pPr>
        <w:pStyle w:val="ListParagraph"/>
        <w:rPr>
          <w:rFonts w:ascii="Cambria" w:hAnsi="Cambria"/>
          <w:sz w:val="23"/>
          <w:szCs w:val="23"/>
        </w:rPr>
      </w:pPr>
      <w:r w:rsidRPr="00A5201D">
        <w:rPr>
          <w:rFonts w:ascii="Cambria" w:hAnsi="Cambria"/>
          <w:sz w:val="23"/>
          <w:szCs w:val="23"/>
        </w:rPr>
        <w:t>The qualified bidder for this tender and his sub contactors must be Partner in the scope of requested equipment.</w:t>
      </w:r>
    </w:p>
    <w:p w14:paraId="26103E35" w14:textId="77777777" w:rsidR="00A5201D" w:rsidRPr="00A5201D" w:rsidRDefault="00A5201D" w:rsidP="00A5201D">
      <w:pPr>
        <w:pStyle w:val="ListParagraph"/>
        <w:rPr>
          <w:rFonts w:ascii="Cambria" w:hAnsi="Cambria"/>
          <w:sz w:val="23"/>
          <w:szCs w:val="23"/>
        </w:rPr>
      </w:pPr>
    </w:p>
    <w:p w14:paraId="02F91283" w14:textId="6EC6C645" w:rsidR="00A5201D" w:rsidRPr="000651F9" w:rsidRDefault="000651F9" w:rsidP="000651F9">
      <w:pPr>
        <w:ind w:left="810"/>
        <w:jc w:val="both"/>
        <w:rPr>
          <w:b/>
          <w:bCs/>
          <w:sz w:val="23"/>
          <w:szCs w:val="23"/>
        </w:rPr>
      </w:pPr>
      <w:bookmarkStart w:id="28" w:name="_Toc178564285"/>
      <w:bookmarkStart w:id="29" w:name="_Toc184619766"/>
      <w:bookmarkStart w:id="30" w:name="_Toc265277536"/>
      <w:bookmarkStart w:id="31" w:name="_Toc308170726"/>
      <w:r w:rsidRPr="000651F9">
        <w:rPr>
          <w:b/>
          <w:bCs/>
          <w:sz w:val="23"/>
          <w:szCs w:val="23"/>
        </w:rPr>
        <w:t xml:space="preserve">6.3 </w:t>
      </w:r>
      <w:r w:rsidR="00A5201D" w:rsidRPr="000651F9">
        <w:rPr>
          <w:b/>
          <w:bCs/>
          <w:sz w:val="23"/>
          <w:szCs w:val="23"/>
        </w:rPr>
        <w:t>Response and Resolution</w:t>
      </w:r>
      <w:bookmarkEnd w:id="28"/>
      <w:bookmarkEnd w:id="29"/>
      <w:bookmarkEnd w:id="30"/>
      <w:bookmarkEnd w:id="31"/>
    </w:p>
    <w:p w14:paraId="2847DC5F" w14:textId="77777777" w:rsidR="00A5201D" w:rsidRPr="00A5201D" w:rsidRDefault="00A5201D" w:rsidP="00A5201D">
      <w:pPr>
        <w:pStyle w:val="ListParagraph"/>
        <w:jc w:val="both"/>
        <w:rPr>
          <w:rFonts w:ascii="Cambria" w:hAnsi="Cambria"/>
          <w:sz w:val="23"/>
          <w:szCs w:val="23"/>
        </w:rPr>
      </w:pPr>
      <w:r w:rsidRPr="00A5201D">
        <w:rPr>
          <w:rFonts w:ascii="Cambria" w:hAnsi="Cambria"/>
          <w:sz w:val="23"/>
          <w:szCs w:val="23"/>
        </w:rPr>
        <w:t xml:space="preserve"> The response and resolution time is mentioned for each service project in scope section.</w:t>
      </w:r>
    </w:p>
    <w:p w14:paraId="67DDE581" w14:textId="7E5C45A5" w:rsidR="00A5201D" w:rsidRPr="000651F9" w:rsidRDefault="000651F9" w:rsidP="000651F9">
      <w:pPr>
        <w:ind w:left="810"/>
        <w:jc w:val="both"/>
        <w:rPr>
          <w:b/>
          <w:bCs/>
          <w:iCs/>
          <w:sz w:val="23"/>
          <w:szCs w:val="23"/>
        </w:rPr>
      </w:pPr>
      <w:bookmarkStart w:id="32" w:name="_Toc393185532"/>
      <w:r>
        <w:rPr>
          <w:b/>
          <w:bCs/>
          <w:iCs/>
          <w:sz w:val="23"/>
          <w:szCs w:val="23"/>
        </w:rPr>
        <w:t>6.4 Prices</w:t>
      </w:r>
      <w:r w:rsidR="00A5201D" w:rsidRPr="000651F9">
        <w:rPr>
          <w:b/>
          <w:bCs/>
          <w:iCs/>
          <w:sz w:val="23"/>
          <w:szCs w:val="23"/>
        </w:rPr>
        <w:t>:</w:t>
      </w:r>
      <w:bookmarkEnd w:id="32"/>
    </w:p>
    <w:p w14:paraId="46BA7129" w14:textId="77777777" w:rsidR="00A5201D" w:rsidRPr="000651F9" w:rsidRDefault="00A5201D" w:rsidP="00A5201D">
      <w:pPr>
        <w:pStyle w:val="ListParagraph"/>
        <w:rPr>
          <w:rFonts w:ascii="Cambria" w:hAnsi="Cambria"/>
          <w:sz w:val="23"/>
          <w:szCs w:val="23"/>
        </w:rPr>
      </w:pPr>
      <w:r w:rsidRPr="00A5201D">
        <w:rPr>
          <w:rFonts w:ascii="Cambria" w:hAnsi="Cambria"/>
          <w:sz w:val="23"/>
          <w:szCs w:val="23"/>
        </w:rPr>
        <w:t>The prices are fixed and shall not be subject to any variation. The supplier shall absorb the parts and labor of any missing components, if any, required to connect the items purchased by Hutchison Ports Abu Qir Containers Terminal S.A.E under this Agreement.</w:t>
      </w:r>
    </w:p>
    <w:p w14:paraId="15D0F115" w14:textId="77777777" w:rsidR="000651F9" w:rsidRPr="00A5201D" w:rsidRDefault="000651F9" w:rsidP="00A5201D">
      <w:pPr>
        <w:pStyle w:val="ListParagraph"/>
        <w:rPr>
          <w:sz w:val="23"/>
          <w:szCs w:val="23"/>
        </w:rPr>
      </w:pPr>
    </w:p>
    <w:p w14:paraId="79940FED" w14:textId="1A519E65" w:rsidR="00A5201D" w:rsidRPr="000651F9" w:rsidRDefault="00A5201D" w:rsidP="000651F9">
      <w:pPr>
        <w:pStyle w:val="ListParagraph"/>
        <w:numPr>
          <w:ilvl w:val="1"/>
          <w:numId w:val="115"/>
        </w:numPr>
        <w:jc w:val="both"/>
        <w:rPr>
          <w:b/>
          <w:bCs/>
          <w:iCs/>
          <w:sz w:val="23"/>
          <w:szCs w:val="23"/>
        </w:rPr>
      </w:pPr>
      <w:bookmarkStart w:id="33" w:name="_Toc393185533"/>
      <w:r w:rsidRPr="000651F9">
        <w:rPr>
          <w:b/>
          <w:bCs/>
          <w:iCs/>
          <w:sz w:val="23"/>
          <w:szCs w:val="23"/>
        </w:rPr>
        <w:t xml:space="preserve"> Risk, Loss or Damage</w:t>
      </w:r>
      <w:bookmarkEnd w:id="33"/>
      <w:r w:rsidRPr="000651F9">
        <w:rPr>
          <w:b/>
          <w:bCs/>
          <w:iCs/>
          <w:sz w:val="23"/>
          <w:szCs w:val="23"/>
        </w:rPr>
        <w:t xml:space="preserve">  </w:t>
      </w:r>
    </w:p>
    <w:p w14:paraId="4033F5BA" w14:textId="77777777" w:rsidR="00A5201D" w:rsidRPr="00A5201D" w:rsidRDefault="00A5201D" w:rsidP="00A5201D">
      <w:pPr>
        <w:pStyle w:val="ListParagraph"/>
        <w:rPr>
          <w:rFonts w:ascii="Cambria" w:hAnsi="Cambria"/>
          <w:sz w:val="23"/>
          <w:szCs w:val="23"/>
        </w:rPr>
      </w:pPr>
      <w:r w:rsidRPr="00A5201D">
        <w:rPr>
          <w:rFonts w:ascii="Cambria" w:hAnsi="Cambria"/>
          <w:sz w:val="23"/>
          <w:szCs w:val="23"/>
        </w:rPr>
        <w:t>HUTCHISON PORTS ABU QIR CONTAINERS TERMINAL S.A.E, unless stated the otherwise, shall not be responsible for any risk, loss or damage caused by events beyond HUTCHISON PORTS ABU QIR CONTAINERS TERMINAL S.A.E’s control, including but not limited to the goods which are in the course of delivery to HUTCHISON PORTS ABU QIR CONTAINERS TERMINAL S.A.E, whether by land, sea or air, that will include any governmental or customs regulations.</w:t>
      </w:r>
    </w:p>
    <w:p w14:paraId="72243918" w14:textId="77777777" w:rsidR="00A5201D" w:rsidRPr="00AE43B7" w:rsidRDefault="00A5201D" w:rsidP="00A5201D">
      <w:pPr>
        <w:pStyle w:val="ListParagraph"/>
        <w:jc w:val="both"/>
        <w:rPr>
          <w:sz w:val="23"/>
          <w:szCs w:val="23"/>
        </w:rPr>
      </w:pPr>
    </w:p>
    <w:p w14:paraId="17E84F54" w14:textId="77777777" w:rsidR="003C1E38" w:rsidRPr="009D4342" w:rsidRDefault="003C1E38" w:rsidP="003A0B95">
      <w:pPr>
        <w:jc w:val="both"/>
        <w:rPr>
          <w:sz w:val="23"/>
          <w:szCs w:val="23"/>
        </w:rPr>
      </w:pPr>
    </w:p>
    <w:p w14:paraId="3477A3FE" w14:textId="142176B1" w:rsidR="0050180B" w:rsidRDefault="0050180B">
      <w:pPr>
        <w:rPr>
          <w:rFonts w:ascii="Cambria" w:eastAsia="Times New Roman" w:hAnsi="Cambria" w:cs="Arial"/>
          <w:b/>
          <w:bCs/>
          <w:iCs/>
          <w:kern w:val="32"/>
          <w:sz w:val="44"/>
          <w:szCs w:val="28"/>
        </w:rPr>
      </w:pPr>
      <w:bookmarkStart w:id="34" w:name="_Toc393185537"/>
      <w:bookmarkEnd w:id="34"/>
    </w:p>
    <w:sectPr w:rsidR="0050180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3A917" w14:textId="77777777" w:rsidR="007A62FB" w:rsidRDefault="007A62FB" w:rsidP="004107B0">
      <w:pPr>
        <w:spacing w:after="0" w:line="240" w:lineRule="auto"/>
      </w:pPr>
      <w:r>
        <w:separator/>
      </w:r>
    </w:p>
  </w:endnote>
  <w:endnote w:type="continuationSeparator" w:id="0">
    <w:p w14:paraId="14216E3A" w14:textId="77777777" w:rsidR="007A62FB" w:rsidRDefault="007A62FB" w:rsidP="00410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8FD86" w14:textId="77777777" w:rsidR="007A62FB" w:rsidRDefault="007A62FB" w:rsidP="004107B0">
      <w:pPr>
        <w:spacing w:after="0" w:line="240" w:lineRule="auto"/>
      </w:pPr>
      <w:r>
        <w:separator/>
      </w:r>
    </w:p>
  </w:footnote>
  <w:footnote w:type="continuationSeparator" w:id="0">
    <w:p w14:paraId="3C0521C6" w14:textId="77777777" w:rsidR="007A62FB" w:rsidRDefault="007A62FB" w:rsidP="004107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3AC1"/>
    <w:multiLevelType w:val="hybridMultilevel"/>
    <w:tmpl w:val="90AA51D4"/>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50535A1"/>
    <w:multiLevelType w:val="hybridMultilevel"/>
    <w:tmpl w:val="5E6830E0"/>
    <w:lvl w:ilvl="0" w:tplc="04090009">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054F5753"/>
    <w:multiLevelType w:val="hybridMultilevel"/>
    <w:tmpl w:val="DDB61DAA"/>
    <w:lvl w:ilvl="0" w:tplc="F5C892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1D0CDA"/>
    <w:multiLevelType w:val="hybridMultilevel"/>
    <w:tmpl w:val="3AE0F7A6"/>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1E1183"/>
    <w:multiLevelType w:val="hybridMultilevel"/>
    <w:tmpl w:val="AFB651C4"/>
    <w:lvl w:ilvl="0" w:tplc="6C8A5B1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0565C0"/>
    <w:multiLevelType w:val="hybridMultilevel"/>
    <w:tmpl w:val="02F4A72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BC2396F"/>
    <w:multiLevelType w:val="multilevel"/>
    <w:tmpl w:val="5896DFD2"/>
    <w:lvl w:ilvl="0">
      <w:start w:val="1"/>
      <w:numFmt w:val="decimal"/>
      <w:pStyle w:val="Heading1"/>
      <w:lvlText w:val="%1"/>
      <w:lvlJc w:val="left"/>
      <w:pPr>
        <w:ind w:left="432" w:hanging="432"/>
      </w:pPr>
      <w:rPr>
        <w:rFonts w:hint="default"/>
        <w:b/>
        <w:i w:val="0"/>
        <w:sz w:val="96"/>
        <w:szCs w:val="96"/>
      </w:rPr>
    </w:lvl>
    <w:lvl w:ilvl="1">
      <w:start w:val="3"/>
      <w:numFmt w:val="decimal"/>
      <w:pStyle w:val="Heading2"/>
      <w:lvlText w:val="%1.%2"/>
      <w:lvlJc w:val="left"/>
      <w:pPr>
        <w:ind w:left="576" w:hanging="576"/>
      </w:pPr>
      <w:rPr>
        <w:rFonts w:hint="default"/>
      </w:rPr>
    </w:lvl>
    <w:lvl w:ilvl="2">
      <w:start w:val="8"/>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7" w15:restartNumberingAfterBreak="0">
    <w:nsid w:val="0C9C63F7"/>
    <w:multiLevelType w:val="hybridMultilevel"/>
    <w:tmpl w:val="05E0A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80696D"/>
    <w:multiLevelType w:val="hybridMultilevel"/>
    <w:tmpl w:val="7FBA871A"/>
    <w:lvl w:ilvl="0" w:tplc="D256ADA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8E1A96"/>
    <w:multiLevelType w:val="hybridMultilevel"/>
    <w:tmpl w:val="5D24A5E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0F3A4CF0"/>
    <w:multiLevelType w:val="hybridMultilevel"/>
    <w:tmpl w:val="8AD6D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9A285F"/>
    <w:multiLevelType w:val="hybridMultilevel"/>
    <w:tmpl w:val="14B278E2"/>
    <w:lvl w:ilvl="0" w:tplc="BA444F7C">
      <w:numFmt w:val="bullet"/>
      <w:lvlText w:val="-"/>
      <w:lvlJc w:val="left"/>
      <w:pPr>
        <w:ind w:left="720" w:hanging="360"/>
      </w:pPr>
      <w:rPr>
        <w:rFonts w:ascii="Calibri" w:eastAsiaTheme="minorHAnsi" w:hAnsi="Calibri" w:cstheme="minorBidi" w:hint="default"/>
      </w:rPr>
    </w:lvl>
    <w:lvl w:ilvl="1" w:tplc="0409000D">
      <w:start w:val="1"/>
      <w:numFmt w:val="bullet"/>
      <w:lvlText w:val=""/>
      <w:lvlJc w:val="left"/>
      <w:pPr>
        <w:ind w:left="1440" w:hanging="360"/>
      </w:pPr>
      <w:rPr>
        <w:rFonts w:ascii="Wingdings" w:hAnsi="Wingdings" w:hint="default"/>
      </w:rPr>
    </w:lvl>
    <w:lvl w:ilvl="2" w:tplc="0409000D">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491C8F"/>
    <w:multiLevelType w:val="hybridMultilevel"/>
    <w:tmpl w:val="D9F8A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9A33A9"/>
    <w:multiLevelType w:val="hybridMultilevel"/>
    <w:tmpl w:val="7540A846"/>
    <w:lvl w:ilvl="0" w:tplc="E5A6A974">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4082087"/>
    <w:multiLevelType w:val="hybridMultilevel"/>
    <w:tmpl w:val="10DE5084"/>
    <w:lvl w:ilvl="0" w:tplc="7E98346E">
      <w:start w:val="1"/>
      <w:numFmt w:val="decimal"/>
      <w:lvlText w:val="%1."/>
      <w:lvlJc w:val="left"/>
      <w:pPr>
        <w:ind w:left="2520" w:hanging="360"/>
      </w:pPr>
      <w:rPr>
        <w:rFonts w:hint="default"/>
      </w:rPr>
    </w:lvl>
    <w:lvl w:ilvl="1" w:tplc="0409000D">
      <w:start w:val="1"/>
      <w:numFmt w:val="bullet"/>
      <w:lvlText w:val=""/>
      <w:lvlJc w:val="left"/>
      <w:pPr>
        <w:ind w:left="2160" w:hanging="360"/>
      </w:pPr>
      <w:rPr>
        <w:rFonts w:ascii="Wingdings" w:hAnsi="Wingding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15132EEF"/>
    <w:multiLevelType w:val="multilevel"/>
    <w:tmpl w:val="88B4DE2A"/>
    <w:lvl w:ilvl="0">
      <w:start w:val="1"/>
      <w:numFmt w:val="decimal"/>
      <w:lvlText w:val="%1."/>
      <w:lvlJc w:val="left"/>
      <w:pPr>
        <w:ind w:left="1080" w:hanging="360"/>
      </w:pPr>
      <w:rPr>
        <w:rFonts w:asciiTheme="minorHAnsi" w:eastAsiaTheme="minorHAnsi" w:hAnsiTheme="minorHAnsi" w:cstheme="minorBidi"/>
      </w:rPr>
    </w:lvl>
    <w:lvl w:ilvl="1">
      <w:start w:val="1"/>
      <w:numFmt w:val="decimal"/>
      <w:isLgl/>
      <w:lvlText w:val="%1.%2."/>
      <w:lvlJc w:val="left"/>
      <w:pPr>
        <w:ind w:left="144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8280" w:hanging="1800"/>
      </w:pPr>
      <w:rPr>
        <w:rFonts w:hint="default"/>
      </w:rPr>
    </w:lvl>
  </w:abstractNum>
  <w:abstractNum w:abstractNumId="16" w15:restartNumberingAfterBreak="0">
    <w:nsid w:val="15DC4F8A"/>
    <w:multiLevelType w:val="hybridMultilevel"/>
    <w:tmpl w:val="1A14E78A"/>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A3C367D"/>
    <w:multiLevelType w:val="hybridMultilevel"/>
    <w:tmpl w:val="D1FC4708"/>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1B7931DB"/>
    <w:multiLevelType w:val="hybridMultilevel"/>
    <w:tmpl w:val="CCEC1CE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C64720C"/>
    <w:multiLevelType w:val="hybridMultilevel"/>
    <w:tmpl w:val="0FA0E2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180620E"/>
    <w:multiLevelType w:val="hybridMultilevel"/>
    <w:tmpl w:val="0D6085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1DF2796"/>
    <w:multiLevelType w:val="hybridMultilevel"/>
    <w:tmpl w:val="0FB6F44E"/>
    <w:lvl w:ilvl="0" w:tplc="1B3C29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34831DE"/>
    <w:multiLevelType w:val="hybridMultilevel"/>
    <w:tmpl w:val="840E6EA4"/>
    <w:lvl w:ilvl="0" w:tplc="1B04DD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3604B55"/>
    <w:multiLevelType w:val="hybridMultilevel"/>
    <w:tmpl w:val="9B1AE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3CE4A01"/>
    <w:multiLevelType w:val="hybridMultilevel"/>
    <w:tmpl w:val="86AC161E"/>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5" w15:restartNumberingAfterBreak="0">
    <w:nsid w:val="24D3628D"/>
    <w:multiLevelType w:val="hybridMultilevel"/>
    <w:tmpl w:val="16260144"/>
    <w:lvl w:ilvl="0" w:tplc="D256AD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5310C0C"/>
    <w:multiLevelType w:val="hybridMultilevel"/>
    <w:tmpl w:val="9FE6C1BA"/>
    <w:lvl w:ilvl="0" w:tplc="0409000D">
      <w:start w:val="1"/>
      <w:numFmt w:val="bullet"/>
      <w:lvlText w:val=""/>
      <w:lvlJc w:val="left"/>
      <w:pPr>
        <w:ind w:left="1980" w:hanging="360"/>
      </w:pPr>
      <w:rPr>
        <w:rFonts w:ascii="Wingdings" w:hAnsi="Wingdings"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7" w15:restartNumberingAfterBreak="0">
    <w:nsid w:val="27F514B3"/>
    <w:multiLevelType w:val="hybridMultilevel"/>
    <w:tmpl w:val="B724833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28CB2077"/>
    <w:multiLevelType w:val="multilevel"/>
    <w:tmpl w:val="20FE191E"/>
    <w:lvl w:ilvl="0">
      <w:start w:val="4"/>
      <w:numFmt w:val="decimal"/>
      <w:lvlText w:val="%1"/>
      <w:lvlJc w:val="left"/>
      <w:pPr>
        <w:ind w:left="990" w:hanging="360"/>
      </w:pPr>
    </w:lvl>
    <w:lvl w:ilvl="1">
      <w:start w:val="3"/>
      <w:numFmt w:val="decimal"/>
      <w:isLgl/>
      <w:lvlText w:val="%1.%2"/>
      <w:lvlJc w:val="left"/>
      <w:pPr>
        <w:ind w:left="1530" w:hanging="720"/>
      </w:pPr>
    </w:lvl>
    <w:lvl w:ilvl="2">
      <w:start w:val="1"/>
      <w:numFmt w:val="decimal"/>
      <w:isLgl/>
      <w:lvlText w:val="%1.%2.%3"/>
      <w:lvlJc w:val="left"/>
      <w:pPr>
        <w:ind w:left="2070" w:hanging="1080"/>
      </w:pPr>
    </w:lvl>
    <w:lvl w:ilvl="3">
      <w:start w:val="1"/>
      <w:numFmt w:val="decimal"/>
      <w:isLgl/>
      <w:lvlText w:val="%1.%2.%3.%4"/>
      <w:lvlJc w:val="left"/>
      <w:pPr>
        <w:ind w:left="2610" w:hanging="1440"/>
      </w:pPr>
    </w:lvl>
    <w:lvl w:ilvl="4">
      <w:start w:val="1"/>
      <w:numFmt w:val="decimal"/>
      <w:isLgl/>
      <w:lvlText w:val="%1.%2.%3.%4.%5"/>
      <w:lvlJc w:val="left"/>
      <w:pPr>
        <w:ind w:left="3150" w:hanging="1800"/>
      </w:pPr>
    </w:lvl>
    <w:lvl w:ilvl="5">
      <w:start w:val="1"/>
      <w:numFmt w:val="decimal"/>
      <w:isLgl/>
      <w:lvlText w:val="%1.%2.%3.%4.%5.%6"/>
      <w:lvlJc w:val="left"/>
      <w:pPr>
        <w:ind w:left="3690" w:hanging="2160"/>
      </w:pPr>
    </w:lvl>
    <w:lvl w:ilvl="6">
      <w:start w:val="1"/>
      <w:numFmt w:val="decimal"/>
      <w:isLgl/>
      <w:lvlText w:val="%1.%2.%3.%4.%5.%6.%7"/>
      <w:lvlJc w:val="left"/>
      <w:pPr>
        <w:ind w:left="4230" w:hanging="2520"/>
      </w:pPr>
    </w:lvl>
    <w:lvl w:ilvl="7">
      <w:start w:val="1"/>
      <w:numFmt w:val="decimal"/>
      <w:isLgl/>
      <w:lvlText w:val="%1.%2.%3.%4.%5.%6.%7.%8"/>
      <w:lvlJc w:val="left"/>
      <w:pPr>
        <w:ind w:left="5130" w:hanging="3240"/>
      </w:pPr>
    </w:lvl>
    <w:lvl w:ilvl="8">
      <w:start w:val="1"/>
      <w:numFmt w:val="decimal"/>
      <w:isLgl/>
      <w:lvlText w:val="%1.%2.%3.%4.%5.%6.%7.%8.%9"/>
      <w:lvlJc w:val="left"/>
      <w:pPr>
        <w:ind w:left="5670" w:hanging="3600"/>
      </w:pPr>
    </w:lvl>
  </w:abstractNum>
  <w:abstractNum w:abstractNumId="29" w15:restartNumberingAfterBreak="0">
    <w:nsid w:val="29D9375A"/>
    <w:multiLevelType w:val="hybridMultilevel"/>
    <w:tmpl w:val="DD0CD2F8"/>
    <w:lvl w:ilvl="0" w:tplc="B7CEEB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B702D1F"/>
    <w:multiLevelType w:val="hybridMultilevel"/>
    <w:tmpl w:val="75C23728"/>
    <w:lvl w:ilvl="0" w:tplc="0409000D">
      <w:start w:val="1"/>
      <w:numFmt w:val="bullet"/>
      <w:lvlText w:val=""/>
      <w:lvlJc w:val="left"/>
      <w:pPr>
        <w:ind w:left="1980" w:hanging="360"/>
      </w:pPr>
      <w:rPr>
        <w:rFonts w:ascii="Wingdings" w:hAnsi="Wingdings"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1" w15:restartNumberingAfterBreak="0">
    <w:nsid w:val="2D5375EC"/>
    <w:multiLevelType w:val="hybridMultilevel"/>
    <w:tmpl w:val="3F4CD2C0"/>
    <w:lvl w:ilvl="0" w:tplc="F536E0F8">
      <w:start w:val="3"/>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09A3F4D"/>
    <w:multiLevelType w:val="multilevel"/>
    <w:tmpl w:val="7AACBC9A"/>
    <w:lvl w:ilvl="0">
      <w:start w:val="1"/>
      <w:numFmt w:val="decimal"/>
      <w:lvlText w:val="%1."/>
      <w:lvlJc w:val="left"/>
      <w:pPr>
        <w:ind w:left="1080" w:hanging="360"/>
      </w:pPr>
      <w:rPr>
        <w:rFonts w:hint="default"/>
      </w:rPr>
    </w:lvl>
    <w:lvl w:ilvl="1">
      <w:start w:val="3"/>
      <w:numFmt w:val="decimal"/>
      <w:isLgl/>
      <w:lvlText w:val="%1.%2"/>
      <w:lvlJc w:val="left"/>
      <w:pPr>
        <w:ind w:left="1665" w:hanging="945"/>
      </w:pPr>
      <w:rPr>
        <w:rFonts w:hint="default"/>
      </w:rPr>
    </w:lvl>
    <w:lvl w:ilvl="2">
      <w:start w:val="5"/>
      <w:numFmt w:val="decimal"/>
      <w:isLgl/>
      <w:lvlText w:val="%1.%2.%3"/>
      <w:lvlJc w:val="left"/>
      <w:pPr>
        <w:ind w:left="945" w:hanging="945"/>
      </w:pPr>
      <w:rPr>
        <w:rFonts w:hint="default"/>
      </w:rPr>
    </w:lvl>
    <w:lvl w:ilvl="3">
      <w:start w:val="1"/>
      <w:numFmt w:val="decimal"/>
      <w:isLgl/>
      <w:lvlText w:val="%1.%2.%3.%4"/>
      <w:lvlJc w:val="left"/>
      <w:pPr>
        <w:ind w:left="1665" w:hanging="945"/>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33" w15:restartNumberingAfterBreak="0">
    <w:nsid w:val="309E5301"/>
    <w:multiLevelType w:val="hybridMultilevel"/>
    <w:tmpl w:val="01522162"/>
    <w:lvl w:ilvl="0" w:tplc="A92A1E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14A32AB"/>
    <w:multiLevelType w:val="hybridMultilevel"/>
    <w:tmpl w:val="EA2C21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19A23F4"/>
    <w:multiLevelType w:val="multilevel"/>
    <w:tmpl w:val="7D64D74C"/>
    <w:lvl w:ilvl="0">
      <w:start w:val="1"/>
      <w:numFmt w:val="decimal"/>
      <w:lvlText w:val="%1-"/>
      <w:lvlJc w:val="left"/>
      <w:pPr>
        <w:ind w:left="810" w:hanging="360"/>
      </w:pPr>
      <w:rPr>
        <w:rFonts w:hint="default"/>
      </w:rPr>
    </w:lvl>
    <w:lvl w:ilvl="1">
      <w:start w:val="1"/>
      <w:numFmt w:val="lowerLetter"/>
      <w:lvlText w:val="%2)"/>
      <w:lvlJc w:val="left"/>
      <w:pPr>
        <w:ind w:left="1170" w:hanging="360"/>
      </w:pPr>
    </w:lvl>
    <w:lvl w:ilvl="2">
      <w:start w:val="1"/>
      <w:numFmt w:val="lowerRoman"/>
      <w:lvlText w:val="%3)"/>
      <w:lvlJc w:val="left"/>
      <w:pPr>
        <w:ind w:left="1530" w:hanging="360"/>
      </w:pPr>
    </w:lvl>
    <w:lvl w:ilvl="3">
      <w:start w:val="1"/>
      <w:numFmt w:val="decimal"/>
      <w:lvlText w:val="(%4)"/>
      <w:lvlJc w:val="left"/>
      <w:pPr>
        <w:ind w:left="1890" w:hanging="360"/>
      </w:pPr>
    </w:lvl>
    <w:lvl w:ilvl="4">
      <w:start w:val="1"/>
      <w:numFmt w:val="lowerLetter"/>
      <w:lvlText w:val="(%5)"/>
      <w:lvlJc w:val="left"/>
      <w:pPr>
        <w:ind w:left="2250" w:hanging="360"/>
      </w:pPr>
    </w:lvl>
    <w:lvl w:ilvl="5">
      <w:start w:val="1"/>
      <w:numFmt w:val="lowerRoman"/>
      <w:lvlText w:val="(%6)"/>
      <w:lvlJc w:val="left"/>
      <w:pPr>
        <w:ind w:left="2610" w:hanging="360"/>
      </w:pPr>
    </w:lvl>
    <w:lvl w:ilvl="6">
      <w:start w:val="1"/>
      <w:numFmt w:val="decimal"/>
      <w:lvlText w:val="%7."/>
      <w:lvlJc w:val="left"/>
      <w:pPr>
        <w:ind w:left="2970" w:hanging="360"/>
      </w:pPr>
    </w:lvl>
    <w:lvl w:ilvl="7">
      <w:start w:val="1"/>
      <w:numFmt w:val="lowerLetter"/>
      <w:lvlText w:val="%8."/>
      <w:lvlJc w:val="left"/>
      <w:pPr>
        <w:ind w:left="3330" w:hanging="360"/>
      </w:pPr>
    </w:lvl>
    <w:lvl w:ilvl="8">
      <w:start w:val="1"/>
      <w:numFmt w:val="lowerRoman"/>
      <w:lvlText w:val="%9."/>
      <w:lvlJc w:val="left"/>
      <w:pPr>
        <w:ind w:left="3690" w:hanging="360"/>
      </w:pPr>
    </w:lvl>
  </w:abstractNum>
  <w:abstractNum w:abstractNumId="36" w15:restartNumberingAfterBreak="0">
    <w:nsid w:val="32772A1F"/>
    <w:multiLevelType w:val="hybridMultilevel"/>
    <w:tmpl w:val="46B8547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332021F5"/>
    <w:multiLevelType w:val="hybridMultilevel"/>
    <w:tmpl w:val="CCAA462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37737023"/>
    <w:multiLevelType w:val="hybridMultilevel"/>
    <w:tmpl w:val="5C6AA2F0"/>
    <w:lvl w:ilvl="0" w:tplc="0409000D">
      <w:start w:val="1"/>
      <w:numFmt w:val="bullet"/>
      <w:lvlText w:val=""/>
      <w:lvlJc w:val="left"/>
      <w:pPr>
        <w:ind w:left="2250" w:hanging="360"/>
      </w:pPr>
      <w:rPr>
        <w:rFonts w:ascii="Wingdings" w:hAnsi="Wingdings"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39" w15:restartNumberingAfterBreak="0">
    <w:nsid w:val="388C07E9"/>
    <w:multiLevelType w:val="multilevel"/>
    <w:tmpl w:val="9C2E38EC"/>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38A018D5"/>
    <w:multiLevelType w:val="hybridMultilevel"/>
    <w:tmpl w:val="90FA4E5C"/>
    <w:lvl w:ilvl="0" w:tplc="0409000D">
      <w:start w:val="1"/>
      <w:numFmt w:val="bullet"/>
      <w:lvlText w:val=""/>
      <w:lvlJc w:val="left"/>
      <w:pPr>
        <w:ind w:left="1890" w:hanging="360"/>
      </w:pPr>
      <w:rPr>
        <w:rFonts w:ascii="Wingdings" w:hAnsi="Wingding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1" w15:restartNumberingAfterBreak="0">
    <w:nsid w:val="3A435D1A"/>
    <w:multiLevelType w:val="hybridMultilevel"/>
    <w:tmpl w:val="D7E63FDE"/>
    <w:lvl w:ilvl="0" w:tplc="F09076E0">
      <w:start w:val="1"/>
      <w:numFmt w:val="decimal"/>
      <w:lvlText w:val="%1."/>
      <w:lvlJc w:val="left"/>
      <w:pPr>
        <w:ind w:left="108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3A481D4A"/>
    <w:multiLevelType w:val="hybridMultilevel"/>
    <w:tmpl w:val="CA0CA176"/>
    <w:lvl w:ilvl="0" w:tplc="CA7C8AE4">
      <w:start w:val="7"/>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3ABF610A"/>
    <w:multiLevelType w:val="hybridMultilevel"/>
    <w:tmpl w:val="BD002BCA"/>
    <w:lvl w:ilvl="0" w:tplc="598478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3C4B3C94"/>
    <w:multiLevelType w:val="hybridMultilevel"/>
    <w:tmpl w:val="34DE9B20"/>
    <w:lvl w:ilvl="0" w:tplc="D6C014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E1A2214"/>
    <w:multiLevelType w:val="multilevel"/>
    <w:tmpl w:val="7AACBC9A"/>
    <w:lvl w:ilvl="0">
      <w:start w:val="1"/>
      <w:numFmt w:val="decimal"/>
      <w:lvlText w:val="%1."/>
      <w:lvlJc w:val="left"/>
      <w:pPr>
        <w:ind w:left="1080" w:hanging="360"/>
      </w:pPr>
      <w:rPr>
        <w:rFonts w:hint="default"/>
      </w:rPr>
    </w:lvl>
    <w:lvl w:ilvl="1">
      <w:start w:val="3"/>
      <w:numFmt w:val="decimal"/>
      <w:isLgl/>
      <w:lvlText w:val="%1.%2"/>
      <w:lvlJc w:val="left"/>
      <w:pPr>
        <w:ind w:left="1665" w:hanging="945"/>
      </w:pPr>
      <w:rPr>
        <w:rFonts w:hint="default"/>
      </w:rPr>
    </w:lvl>
    <w:lvl w:ilvl="2">
      <w:start w:val="5"/>
      <w:numFmt w:val="decimal"/>
      <w:isLgl/>
      <w:lvlText w:val="%1.%2.%3"/>
      <w:lvlJc w:val="left"/>
      <w:pPr>
        <w:ind w:left="1665" w:hanging="945"/>
      </w:pPr>
      <w:rPr>
        <w:rFonts w:hint="default"/>
      </w:rPr>
    </w:lvl>
    <w:lvl w:ilvl="3">
      <w:start w:val="1"/>
      <w:numFmt w:val="decimal"/>
      <w:isLgl/>
      <w:lvlText w:val="%1.%2.%3.%4"/>
      <w:lvlJc w:val="left"/>
      <w:pPr>
        <w:ind w:left="1665" w:hanging="945"/>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46" w15:restartNumberingAfterBreak="0">
    <w:nsid w:val="3EC13C14"/>
    <w:multiLevelType w:val="hybridMultilevel"/>
    <w:tmpl w:val="15BC1706"/>
    <w:lvl w:ilvl="0" w:tplc="4B0A5408">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7" w15:restartNumberingAfterBreak="0">
    <w:nsid w:val="3F850F48"/>
    <w:multiLevelType w:val="hybridMultilevel"/>
    <w:tmpl w:val="C12C613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414B1D70"/>
    <w:multiLevelType w:val="hybridMultilevel"/>
    <w:tmpl w:val="A93C0C0C"/>
    <w:lvl w:ilvl="0" w:tplc="E94A48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1970669"/>
    <w:multiLevelType w:val="hybridMultilevel"/>
    <w:tmpl w:val="568A7146"/>
    <w:lvl w:ilvl="0" w:tplc="04090009">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0" w15:restartNumberingAfterBreak="0">
    <w:nsid w:val="41D96761"/>
    <w:multiLevelType w:val="hybridMultilevel"/>
    <w:tmpl w:val="A10CE2B2"/>
    <w:lvl w:ilvl="0" w:tplc="0409000F">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1" w15:restartNumberingAfterBreak="0">
    <w:nsid w:val="427A0990"/>
    <w:multiLevelType w:val="hybridMultilevel"/>
    <w:tmpl w:val="2CAC472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4510359D"/>
    <w:multiLevelType w:val="multilevel"/>
    <w:tmpl w:val="F09C4170"/>
    <w:lvl w:ilvl="0">
      <w:start w:val="6"/>
      <w:numFmt w:val="decimal"/>
      <w:lvlText w:val="%1"/>
      <w:lvlJc w:val="left"/>
      <w:pPr>
        <w:ind w:left="360" w:hanging="360"/>
      </w:pPr>
      <w:rPr>
        <w:rFonts w:hint="default"/>
      </w:rPr>
    </w:lvl>
    <w:lvl w:ilvl="1">
      <w:start w:val="5"/>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53" w15:restartNumberingAfterBreak="0">
    <w:nsid w:val="453A79DB"/>
    <w:multiLevelType w:val="hybridMultilevel"/>
    <w:tmpl w:val="2164610E"/>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4" w15:restartNumberingAfterBreak="0">
    <w:nsid w:val="457E46D4"/>
    <w:multiLevelType w:val="hybridMultilevel"/>
    <w:tmpl w:val="2286BCF4"/>
    <w:lvl w:ilvl="0" w:tplc="68E8FB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70F5673"/>
    <w:multiLevelType w:val="hybridMultilevel"/>
    <w:tmpl w:val="EF4842CC"/>
    <w:lvl w:ilvl="0" w:tplc="754663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94C21CF"/>
    <w:multiLevelType w:val="hybridMultilevel"/>
    <w:tmpl w:val="8AB4BF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A8101DC"/>
    <w:multiLevelType w:val="hybridMultilevel"/>
    <w:tmpl w:val="EF08A412"/>
    <w:lvl w:ilvl="0" w:tplc="0409000D">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58" w15:restartNumberingAfterBreak="0">
    <w:nsid w:val="4B485C87"/>
    <w:multiLevelType w:val="hybridMultilevel"/>
    <w:tmpl w:val="A702631E"/>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9" w15:restartNumberingAfterBreak="0">
    <w:nsid w:val="4D562486"/>
    <w:multiLevelType w:val="hybridMultilevel"/>
    <w:tmpl w:val="D2B03F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F6C3378"/>
    <w:multiLevelType w:val="hybridMultilevel"/>
    <w:tmpl w:val="A4DCF84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545C2362"/>
    <w:multiLevelType w:val="multilevel"/>
    <w:tmpl w:val="61CC4C1C"/>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8"/>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2" w15:restartNumberingAfterBreak="0">
    <w:nsid w:val="55D64AD7"/>
    <w:multiLevelType w:val="hybridMultilevel"/>
    <w:tmpl w:val="7FEACC6E"/>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7C14E95"/>
    <w:multiLevelType w:val="hybridMultilevel"/>
    <w:tmpl w:val="A56A4FF6"/>
    <w:lvl w:ilvl="0" w:tplc="0EBED0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849208D"/>
    <w:multiLevelType w:val="multilevel"/>
    <w:tmpl w:val="88B4DE2A"/>
    <w:lvl w:ilvl="0">
      <w:start w:val="1"/>
      <w:numFmt w:val="decimal"/>
      <w:lvlText w:val="%1."/>
      <w:lvlJc w:val="left"/>
      <w:pPr>
        <w:ind w:left="1080" w:hanging="360"/>
      </w:pPr>
      <w:rPr>
        <w:rFonts w:asciiTheme="minorHAnsi" w:eastAsiaTheme="minorHAnsi" w:hAnsiTheme="minorHAnsi" w:cstheme="minorBidi"/>
      </w:rPr>
    </w:lvl>
    <w:lvl w:ilvl="1">
      <w:start w:val="1"/>
      <w:numFmt w:val="decimal"/>
      <w:isLgl/>
      <w:lvlText w:val="%1.%2."/>
      <w:lvlJc w:val="left"/>
      <w:pPr>
        <w:ind w:left="144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8280" w:hanging="1800"/>
      </w:pPr>
      <w:rPr>
        <w:rFonts w:hint="default"/>
      </w:rPr>
    </w:lvl>
  </w:abstractNum>
  <w:abstractNum w:abstractNumId="65" w15:restartNumberingAfterBreak="0">
    <w:nsid w:val="586E3CC3"/>
    <w:multiLevelType w:val="hybridMultilevel"/>
    <w:tmpl w:val="02FCCC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87970A2"/>
    <w:multiLevelType w:val="hybridMultilevel"/>
    <w:tmpl w:val="A9AE1FE6"/>
    <w:lvl w:ilvl="0" w:tplc="7E9834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59E03D7D"/>
    <w:multiLevelType w:val="hybridMultilevel"/>
    <w:tmpl w:val="C97AFE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C5D186C"/>
    <w:multiLevelType w:val="hybridMultilevel"/>
    <w:tmpl w:val="5EF41CE2"/>
    <w:lvl w:ilvl="0" w:tplc="9490CF18">
      <w:start w:val="6"/>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9" w15:restartNumberingAfterBreak="0">
    <w:nsid w:val="5DD3418C"/>
    <w:multiLevelType w:val="hybridMultilevel"/>
    <w:tmpl w:val="B40E2958"/>
    <w:lvl w:ilvl="0" w:tplc="0409000D">
      <w:start w:val="1"/>
      <w:numFmt w:val="bullet"/>
      <w:lvlText w:val=""/>
      <w:lvlJc w:val="left"/>
      <w:pPr>
        <w:ind w:left="2250" w:hanging="360"/>
      </w:pPr>
      <w:rPr>
        <w:rFonts w:ascii="Wingdings" w:hAnsi="Wingdings"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70" w15:restartNumberingAfterBreak="0">
    <w:nsid w:val="5E0B11D8"/>
    <w:multiLevelType w:val="hybridMultilevel"/>
    <w:tmpl w:val="6C687378"/>
    <w:lvl w:ilvl="0" w:tplc="7E98346E">
      <w:start w:val="1"/>
      <w:numFmt w:val="decimal"/>
      <w:lvlText w:val="%1."/>
      <w:lvlJc w:val="left"/>
      <w:pPr>
        <w:ind w:left="108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636203BE"/>
    <w:multiLevelType w:val="hybridMultilevel"/>
    <w:tmpl w:val="843C54E0"/>
    <w:lvl w:ilvl="0" w:tplc="A7E44D70">
      <w:start w:val="1"/>
      <w:numFmt w:val="decimal"/>
      <w:lvlText w:val="%1."/>
      <w:lvlJc w:val="left"/>
      <w:pPr>
        <w:ind w:left="1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1ECCE94">
      <w:start w:val="1"/>
      <w:numFmt w:val="lowerLetter"/>
      <w:lvlText w:val="%2"/>
      <w:lvlJc w:val="left"/>
      <w:pPr>
        <w:ind w:left="1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48E3DE8">
      <w:start w:val="1"/>
      <w:numFmt w:val="lowerRoman"/>
      <w:lvlText w:val="%3"/>
      <w:lvlJc w:val="left"/>
      <w:pPr>
        <w:ind w:left="2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0B2FA52">
      <w:start w:val="1"/>
      <w:numFmt w:val="decimal"/>
      <w:lvlText w:val="%4"/>
      <w:lvlJc w:val="left"/>
      <w:pPr>
        <w:ind w:left="3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5043776">
      <w:start w:val="1"/>
      <w:numFmt w:val="lowerLetter"/>
      <w:lvlText w:val="%5"/>
      <w:lvlJc w:val="left"/>
      <w:pPr>
        <w:ind w:left="41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AAA10D2">
      <w:start w:val="1"/>
      <w:numFmt w:val="lowerRoman"/>
      <w:lvlText w:val="%6"/>
      <w:lvlJc w:val="left"/>
      <w:pPr>
        <w:ind w:left="48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B7060FA">
      <w:start w:val="1"/>
      <w:numFmt w:val="decimal"/>
      <w:lvlText w:val="%7"/>
      <w:lvlJc w:val="left"/>
      <w:pPr>
        <w:ind w:left="55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DAE3204">
      <w:start w:val="1"/>
      <w:numFmt w:val="lowerLetter"/>
      <w:lvlText w:val="%8"/>
      <w:lvlJc w:val="left"/>
      <w:pPr>
        <w:ind w:left="63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8D4A264">
      <w:start w:val="1"/>
      <w:numFmt w:val="lowerRoman"/>
      <w:lvlText w:val="%9"/>
      <w:lvlJc w:val="left"/>
      <w:pPr>
        <w:ind w:left="70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63A868D6"/>
    <w:multiLevelType w:val="hybridMultilevel"/>
    <w:tmpl w:val="3CAE71BA"/>
    <w:lvl w:ilvl="0" w:tplc="E94A48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3EF157F"/>
    <w:multiLevelType w:val="hybridMultilevel"/>
    <w:tmpl w:val="D6261D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15:restartNumberingAfterBreak="0">
    <w:nsid w:val="64542A08"/>
    <w:multiLevelType w:val="hybridMultilevel"/>
    <w:tmpl w:val="5D061ABE"/>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5" w15:restartNumberingAfterBreak="0">
    <w:nsid w:val="65786ECF"/>
    <w:multiLevelType w:val="hybridMultilevel"/>
    <w:tmpl w:val="E6E2FEA6"/>
    <w:lvl w:ilvl="0" w:tplc="0409000D">
      <w:start w:val="1"/>
      <w:numFmt w:val="bullet"/>
      <w:lvlText w:val=""/>
      <w:lvlJc w:val="left"/>
      <w:pPr>
        <w:ind w:left="2250" w:hanging="360"/>
      </w:pPr>
      <w:rPr>
        <w:rFonts w:ascii="Wingdings" w:hAnsi="Wingdings" w:hint="default"/>
      </w:rPr>
    </w:lvl>
    <w:lvl w:ilvl="1" w:tplc="04090003" w:tentative="1">
      <w:start w:val="1"/>
      <w:numFmt w:val="bullet"/>
      <w:lvlText w:val="o"/>
      <w:lvlJc w:val="left"/>
      <w:pPr>
        <w:ind w:left="90" w:hanging="360"/>
      </w:pPr>
      <w:rPr>
        <w:rFonts w:ascii="Courier New" w:hAnsi="Courier New" w:cs="Courier New" w:hint="default"/>
      </w:rPr>
    </w:lvl>
    <w:lvl w:ilvl="2" w:tplc="04090005" w:tentative="1">
      <w:start w:val="1"/>
      <w:numFmt w:val="bullet"/>
      <w:lvlText w:val=""/>
      <w:lvlJc w:val="left"/>
      <w:pPr>
        <w:ind w:left="810" w:hanging="360"/>
      </w:pPr>
      <w:rPr>
        <w:rFonts w:ascii="Wingdings" w:hAnsi="Wingdings" w:hint="default"/>
      </w:rPr>
    </w:lvl>
    <w:lvl w:ilvl="3" w:tplc="04090001" w:tentative="1">
      <w:start w:val="1"/>
      <w:numFmt w:val="bullet"/>
      <w:lvlText w:val=""/>
      <w:lvlJc w:val="left"/>
      <w:pPr>
        <w:ind w:left="1530" w:hanging="360"/>
      </w:pPr>
      <w:rPr>
        <w:rFonts w:ascii="Symbol" w:hAnsi="Symbol" w:hint="default"/>
      </w:rPr>
    </w:lvl>
    <w:lvl w:ilvl="4" w:tplc="04090003" w:tentative="1">
      <w:start w:val="1"/>
      <w:numFmt w:val="bullet"/>
      <w:lvlText w:val="o"/>
      <w:lvlJc w:val="left"/>
      <w:pPr>
        <w:ind w:left="2250" w:hanging="360"/>
      </w:pPr>
      <w:rPr>
        <w:rFonts w:ascii="Courier New" w:hAnsi="Courier New" w:cs="Courier New" w:hint="default"/>
      </w:rPr>
    </w:lvl>
    <w:lvl w:ilvl="5" w:tplc="04090005" w:tentative="1">
      <w:start w:val="1"/>
      <w:numFmt w:val="bullet"/>
      <w:lvlText w:val=""/>
      <w:lvlJc w:val="left"/>
      <w:pPr>
        <w:ind w:left="2970" w:hanging="360"/>
      </w:pPr>
      <w:rPr>
        <w:rFonts w:ascii="Wingdings" w:hAnsi="Wingdings" w:hint="default"/>
      </w:rPr>
    </w:lvl>
    <w:lvl w:ilvl="6" w:tplc="04090001" w:tentative="1">
      <w:start w:val="1"/>
      <w:numFmt w:val="bullet"/>
      <w:lvlText w:val=""/>
      <w:lvlJc w:val="left"/>
      <w:pPr>
        <w:ind w:left="3690" w:hanging="360"/>
      </w:pPr>
      <w:rPr>
        <w:rFonts w:ascii="Symbol" w:hAnsi="Symbol" w:hint="default"/>
      </w:rPr>
    </w:lvl>
    <w:lvl w:ilvl="7" w:tplc="04090003" w:tentative="1">
      <w:start w:val="1"/>
      <w:numFmt w:val="bullet"/>
      <w:lvlText w:val="o"/>
      <w:lvlJc w:val="left"/>
      <w:pPr>
        <w:ind w:left="4410" w:hanging="360"/>
      </w:pPr>
      <w:rPr>
        <w:rFonts w:ascii="Courier New" w:hAnsi="Courier New" w:cs="Courier New" w:hint="default"/>
      </w:rPr>
    </w:lvl>
    <w:lvl w:ilvl="8" w:tplc="04090005" w:tentative="1">
      <w:start w:val="1"/>
      <w:numFmt w:val="bullet"/>
      <w:lvlText w:val=""/>
      <w:lvlJc w:val="left"/>
      <w:pPr>
        <w:ind w:left="5130" w:hanging="360"/>
      </w:pPr>
      <w:rPr>
        <w:rFonts w:ascii="Wingdings" w:hAnsi="Wingdings" w:hint="default"/>
      </w:rPr>
    </w:lvl>
  </w:abstractNum>
  <w:abstractNum w:abstractNumId="76" w15:restartNumberingAfterBreak="0">
    <w:nsid w:val="695538C6"/>
    <w:multiLevelType w:val="multilevel"/>
    <w:tmpl w:val="8988BDA2"/>
    <w:lvl w:ilvl="0">
      <w:start w:val="1"/>
      <w:numFmt w:val="decimal"/>
      <w:lvlText w:val="%1."/>
      <w:lvlJc w:val="left"/>
      <w:pPr>
        <w:ind w:left="1170" w:hanging="360"/>
      </w:pPr>
      <w:rPr>
        <w:rFonts w:hint="default"/>
      </w:rPr>
    </w:lvl>
    <w:lvl w:ilvl="1">
      <w:start w:val="3"/>
      <w:numFmt w:val="decimal"/>
      <w:isLgl/>
      <w:lvlText w:val="%1.%2."/>
      <w:lvlJc w:val="left"/>
      <w:pPr>
        <w:ind w:left="1830" w:hanging="1020"/>
      </w:pPr>
      <w:rPr>
        <w:rFonts w:hint="default"/>
      </w:rPr>
    </w:lvl>
    <w:lvl w:ilvl="2">
      <w:start w:val="5"/>
      <w:numFmt w:val="decimal"/>
      <w:isLgl/>
      <w:lvlText w:val="%1.%2.%3."/>
      <w:lvlJc w:val="left"/>
      <w:pPr>
        <w:ind w:left="1890" w:hanging="1080"/>
      </w:pPr>
      <w:rPr>
        <w:rFonts w:hint="default"/>
      </w:rPr>
    </w:lvl>
    <w:lvl w:ilvl="3">
      <w:start w:val="3"/>
      <w:numFmt w:val="decimal"/>
      <w:isLgl/>
      <w:lvlText w:val="%1.%2.%3.%4."/>
      <w:lvlJc w:val="left"/>
      <w:pPr>
        <w:ind w:left="2250" w:hanging="1440"/>
      </w:pPr>
      <w:rPr>
        <w:rFonts w:hint="default"/>
      </w:rPr>
    </w:lvl>
    <w:lvl w:ilvl="4">
      <w:start w:val="1"/>
      <w:numFmt w:val="decimal"/>
      <w:isLgl/>
      <w:lvlText w:val="%1.%2.%3.%4.%5."/>
      <w:lvlJc w:val="left"/>
      <w:pPr>
        <w:ind w:left="2250" w:hanging="1440"/>
      </w:pPr>
      <w:rPr>
        <w:rFonts w:hint="default"/>
      </w:rPr>
    </w:lvl>
    <w:lvl w:ilvl="5">
      <w:start w:val="1"/>
      <w:numFmt w:val="decimal"/>
      <w:isLgl/>
      <w:lvlText w:val="%1.%2.%3.%4.%5.%6."/>
      <w:lvlJc w:val="left"/>
      <w:pPr>
        <w:ind w:left="2610" w:hanging="1800"/>
      </w:pPr>
      <w:rPr>
        <w:rFonts w:hint="default"/>
      </w:rPr>
    </w:lvl>
    <w:lvl w:ilvl="6">
      <w:start w:val="1"/>
      <w:numFmt w:val="decimal"/>
      <w:isLgl/>
      <w:lvlText w:val="%1.%2.%3.%4.%5.%6.%7."/>
      <w:lvlJc w:val="left"/>
      <w:pPr>
        <w:ind w:left="2970" w:hanging="2160"/>
      </w:pPr>
      <w:rPr>
        <w:rFonts w:hint="default"/>
      </w:rPr>
    </w:lvl>
    <w:lvl w:ilvl="7">
      <w:start w:val="1"/>
      <w:numFmt w:val="decimal"/>
      <w:isLgl/>
      <w:lvlText w:val="%1.%2.%3.%4.%5.%6.%7.%8."/>
      <w:lvlJc w:val="left"/>
      <w:pPr>
        <w:ind w:left="3330" w:hanging="2520"/>
      </w:pPr>
      <w:rPr>
        <w:rFonts w:hint="default"/>
      </w:rPr>
    </w:lvl>
    <w:lvl w:ilvl="8">
      <w:start w:val="1"/>
      <w:numFmt w:val="decimal"/>
      <w:isLgl/>
      <w:lvlText w:val="%1.%2.%3.%4.%5.%6.%7.%8.%9."/>
      <w:lvlJc w:val="left"/>
      <w:pPr>
        <w:ind w:left="3330" w:hanging="2520"/>
      </w:pPr>
      <w:rPr>
        <w:rFonts w:hint="default"/>
      </w:rPr>
    </w:lvl>
  </w:abstractNum>
  <w:abstractNum w:abstractNumId="77" w15:restartNumberingAfterBreak="0">
    <w:nsid w:val="6B143536"/>
    <w:multiLevelType w:val="hybridMultilevel"/>
    <w:tmpl w:val="DBDC0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BB83C67"/>
    <w:multiLevelType w:val="hybridMultilevel"/>
    <w:tmpl w:val="E20C83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C4A2771"/>
    <w:multiLevelType w:val="hybridMultilevel"/>
    <w:tmpl w:val="C0367362"/>
    <w:lvl w:ilvl="0" w:tplc="E94A48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C9904B4"/>
    <w:multiLevelType w:val="multilevel"/>
    <w:tmpl w:val="8E8E5BD2"/>
    <w:lvl w:ilvl="0">
      <w:start w:val="1"/>
      <w:numFmt w:val="decimal"/>
      <w:lvlText w:val="%1."/>
      <w:lvlJc w:val="left"/>
      <w:pPr>
        <w:ind w:left="1080" w:hanging="360"/>
      </w:pPr>
      <w:rPr>
        <w:rFonts w:hint="default"/>
      </w:rPr>
    </w:lvl>
    <w:lvl w:ilvl="1">
      <w:start w:val="1"/>
      <w:numFmt w:val="decimal"/>
      <w:isLgl/>
      <w:lvlText w:val="%1.%2."/>
      <w:lvlJc w:val="left"/>
      <w:pPr>
        <w:ind w:left="1230" w:hanging="51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1" w15:restartNumberingAfterBreak="0">
    <w:nsid w:val="6C9F4FA5"/>
    <w:multiLevelType w:val="hybridMultilevel"/>
    <w:tmpl w:val="C054E13A"/>
    <w:lvl w:ilvl="0" w:tplc="7E98346E">
      <w:start w:val="1"/>
      <w:numFmt w:val="decimal"/>
      <w:lvlText w:val="%1."/>
      <w:lvlJc w:val="left"/>
      <w:pPr>
        <w:ind w:left="252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2" w15:restartNumberingAfterBreak="0">
    <w:nsid w:val="6DEC5818"/>
    <w:multiLevelType w:val="hybridMultilevel"/>
    <w:tmpl w:val="D1A09DE0"/>
    <w:lvl w:ilvl="0" w:tplc="04090009">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3" w15:restartNumberingAfterBreak="0">
    <w:nsid w:val="6E5C21DB"/>
    <w:multiLevelType w:val="hybridMultilevel"/>
    <w:tmpl w:val="6D62C9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E5D3BBA"/>
    <w:multiLevelType w:val="hybridMultilevel"/>
    <w:tmpl w:val="D54EA7C6"/>
    <w:lvl w:ilvl="0" w:tplc="D256AD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5" w15:restartNumberingAfterBreak="0">
    <w:nsid w:val="6EC548F5"/>
    <w:multiLevelType w:val="hybridMultilevel"/>
    <w:tmpl w:val="47CCEF8A"/>
    <w:lvl w:ilvl="0" w:tplc="0409000D">
      <w:start w:val="1"/>
      <w:numFmt w:val="bullet"/>
      <w:lvlText w:val=""/>
      <w:lvlJc w:val="left"/>
      <w:pPr>
        <w:ind w:left="216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6" w15:restartNumberingAfterBreak="0">
    <w:nsid w:val="725E6165"/>
    <w:multiLevelType w:val="multilevel"/>
    <w:tmpl w:val="7AACBC9A"/>
    <w:lvl w:ilvl="0">
      <w:start w:val="1"/>
      <w:numFmt w:val="decimal"/>
      <w:lvlText w:val="%1."/>
      <w:lvlJc w:val="left"/>
      <w:pPr>
        <w:ind w:left="1080" w:hanging="360"/>
      </w:pPr>
      <w:rPr>
        <w:rFonts w:hint="default"/>
      </w:rPr>
    </w:lvl>
    <w:lvl w:ilvl="1">
      <w:start w:val="3"/>
      <w:numFmt w:val="decimal"/>
      <w:isLgl/>
      <w:lvlText w:val="%1.%2"/>
      <w:lvlJc w:val="left"/>
      <w:pPr>
        <w:ind w:left="1665" w:hanging="945"/>
      </w:pPr>
      <w:rPr>
        <w:rFonts w:hint="default"/>
      </w:rPr>
    </w:lvl>
    <w:lvl w:ilvl="2">
      <w:start w:val="5"/>
      <w:numFmt w:val="decimal"/>
      <w:isLgl/>
      <w:lvlText w:val="%1.%2.%3"/>
      <w:lvlJc w:val="left"/>
      <w:pPr>
        <w:ind w:left="1665" w:hanging="945"/>
      </w:pPr>
      <w:rPr>
        <w:rFonts w:hint="default"/>
      </w:rPr>
    </w:lvl>
    <w:lvl w:ilvl="3">
      <w:start w:val="1"/>
      <w:numFmt w:val="decimal"/>
      <w:isLgl/>
      <w:lvlText w:val="%1.%2.%3.%4"/>
      <w:lvlJc w:val="left"/>
      <w:pPr>
        <w:ind w:left="1665" w:hanging="945"/>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87" w15:restartNumberingAfterBreak="0">
    <w:nsid w:val="72921F50"/>
    <w:multiLevelType w:val="hybridMultilevel"/>
    <w:tmpl w:val="83224CFE"/>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2B671A5"/>
    <w:multiLevelType w:val="hybridMultilevel"/>
    <w:tmpl w:val="35764CD4"/>
    <w:lvl w:ilvl="0" w:tplc="04090009">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9" w15:restartNumberingAfterBreak="0">
    <w:nsid w:val="737944BF"/>
    <w:multiLevelType w:val="multilevel"/>
    <w:tmpl w:val="9C2E38EC"/>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748266C6"/>
    <w:multiLevelType w:val="hybridMultilevel"/>
    <w:tmpl w:val="ECC298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15:restartNumberingAfterBreak="0">
    <w:nsid w:val="76F13EDD"/>
    <w:multiLevelType w:val="hybridMultilevel"/>
    <w:tmpl w:val="BB88E6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80640CC"/>
    <w:multiLevelType w:val="hybridMultilevel"/>
    <w:tmpl w:val="71CE771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0B">
      <w:start w:val="1"/>
      <w:numFmt w:val="bullet"/>
      <w:lvlText w:val=""/>
      <w:lvlJc w:val="left"/>
      <w:pPr>
        <w:tabs>
          <w:tab w:val="num" w:pos="1800"/>
        </w:tabs>
        <w:ind w:left="1800" w:hanging="180"/>
      </w:pPr>
      <w:rPr>
        <w:rFonts w:ascii="Wingdings" w:hAnsi="Wingding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3" w15:restartNumberingAfterBreak="0">
    <w:nsid w:val="780B15C9"/>
    <w:multiLevelType w:val="hybridMultilevel"/>
    <w:tmpl w:val="88CEDBF8"/>
    <w:lvl w:ilvl="0" w:tplc="EEF0F8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79F33A02"/>
    <w:multiLevelType w:val="hybridMultilevel"/>
    <w:tmpl w:val="AFD06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A2B0BE2"/>
    <w:multiLevelType w:val="hybridMultilevel"/>
    <w:tmpl w:val="253CD436"/>
    <w:lvl w:ilvl="0" w:tplc="7AB4EF9E">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6" w15:restartNumberingAfterBreak="0">
    <w:nsid w:val="7BAD7262"/>
    <w:multiLevelType w:val="hybridMultilevel"/>
    <w:tmpl w:val="C90A37A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C1919E3"/>
    <w:multiLevelType w:val="hybridMultilevel"/>
    <w:tmpl w:val="08BEB2B2"/>
    <w:lvl w:ilvl="0" w:tplc="3760CD98">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8" w15:restartNumberingAfterBreak="0">
    <w:nsid w:val="7C7206ED"/>
    <w:multiLevelType w:val="hybridMultilevel"/>
    <w:tmpl w:val="688E8438"/>
    <w:lvl w:ilvl="0" w:tplc="7E98346E">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9" w15:restartNumberingAfterBreak="0">
    <w:nsid w:val="7CDA1954"/>
    <w:multiLevelType w:val="hybridMultilevel"/>
    <w:tmpl w:val="A248365C"/>
    <w:lvl w:ilvl="0" w:tplc="0409000D">
      <w:start w:val="1"/>
      <w:numFmt w:val="bullet"/>
      <w:lvlText w:val=""/>
      <w:lvlJc w:val="left"/>
      <w:pPr>
        <w:ind w:left="2250" w:hanging="360"/>
      </w:pPr>
      <w:rPr>
        <w:rFonts w:ascii="Wingdings" w:hAnsi="Wingding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00" w15:restartNumberingAfterBreak="0">
    <w:nsid w:val="7D377F93"/>
    <w:multiLevelType w:val="hybridMultilevel"/>
    <w:tmpl w:val="1E8AEF80"/>
    <w:lvl w:ilvl="0" w:tplc="0409000D">
      <w:start w:val="1"/>
      <w:numFmt w:val="bullet"/>
      <w:lvlText w:val=""/>
      <w:lvlJc w:val="left"/>
      <w:pPr>
        <w:ind w:left="1980" w:hanging="360"/>
      </w:pPr>
      <w:rPr>
        <w:rFonts w:ascii="Wingdings" w:hAnsi="Wingdings"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01" w15:restartNumberingAfterBreak="0">
    <w:nsid w:val="7DC823F9"/>
    <w:multiLevelType w:val="hybridMultilevel"/>
    <w:tmpl w:val="FC2CB76E"/>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2" w15:restartNumberingAfterBreak="0">
    <w:nsid w:val="7E35119B"/>
    <w:multiLevelType w:val="hybridMultilevel"/>
    <w:tmpl w:val="52A86132"/>
    <w:lvl w:ilvl="0" w:tplc="63064D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0845505">
    <w:abstractNumId w:val="96"/>
  </w:num>
  <w:num w:numId="2" w16cid:durableId="726150422">
    <w:abstractNumId w:val="35"/>
  </w:num>
  <w:num w:numId="3" w16cid:durableId="973145195">
    <w:abstractNumId w:val="34"/>
  </w:num>
  <w:num w:numId="4" w16cid:durableId="1250697003">
    <w:abstractNumId w:val="71"/>
  </w:num>
  <w:num w:numId="5" w16cid:durableId="643849981">
    <w:abstractNumId w:val="63"/>
  </w:num>
  <w:num w:numId="6" w16cid:durableId="586810728">
    <w:abstractNumId w:val="21"/>
  </w:num>
  <w:num w:numId="7" w16cid:durableId="2019770391">
    <w:abstractNumId w:val="80"/>
  </w:num>
  <w:num w:numId="8" w16cid:durableId="324623924">
    <w:abstractNumId w:val="73"/>
  </w:num>
  <w:num w:numId="9" w16cid:durableId="1076049029">
    <w:abstractNumId w:val="4"/>
  </w:num>
  <w:num w:numId="10" w16cid:durableId="1019240721">
    <w:abstractNumId w:val="50"/>
  </w:num>
  <w:num w:numId="11" w16cid:durableId="1166628963">
    <w:abstractNumId w:val="93"/>
  </w:num>
  <w:num w:numId="12" w16cid:durableId="696006366">
    <w:abstractNumId w:val="32"/>
  </w:num>
  <w:num w:numId="13" w16cid:durableId="94710873">
    <w:abstractNumId w:val="42"/>
  </w:num>
  <w:num w:numId="14" w16cid:durableId="1049380149">
    <w:abstractNumId w:val="45"/>
  </w:num>
  <w:num w:numId="15" w16cid:durableId="1842504026">
    <w:abstractNumId w:val="76"/>
  </w:num>
  <w:num w:numId="16" w16cid:durableId="349840177">
    <w:abstractNumId w:val="95"/>
  </w:num>
  <w:num w:numId="17" w16cid:durableId="1024139581">
    <w:abstractNumId w:val="92"/>
  </w:num>
  <w:num w:numId="18" w16cid:durableId="487215128">
    <w:abstractNumId w:val="61"/>
  </w:num>
  <w:num w:numId="19" w16cid:durableId="314796589">
    <w:abstractNumId w:val="3"/>
  </w:num>
  <w:num w:numId="20" w16cid:durableId="2045056665">
    <w:abstractNumId w:val="24"/>
  </w:num>
  <w:num w:numId="21" w16cid:durableId="1350252010">
    <w:abstractNumId w:val="78"/>
  </w:num>
  <w:num w:numId="22" w16cid:durableId="238291052">
    <w:abstractNumId w:val="89"/>
  </w:num>
  <w:num w:numId="23" w16cid:durableId="1374037473">
    <w:abstractNumId w:val="39"/>
  </w:num>
  <w:num w:numId="24" w16cid:durableId="189611106">
    <w:abstractNumId w:val="83"/>
  </w:num>
  <w:num w:numId="25" w16cid:durableId="899050879">
    <w:abstractNumId w:val="62"/>
  </w:num>
  <w:num w:numId="26" w16cid:durableId="429199112">
    <w:abstractNumId w:val="31"/>
  </w:num>
  <w:num w:numId="27" w16cid:durableId="1627466178">
    <w:abstractNumId w:val="37"/>
  </w:num>
  <w:num w:numId="28" w16cid:durableId="216861290">
    <w:abstractNumId w:val="51"/>
  </w:num>
  <w:num w:numId="29" w16cid:durableId="747576034">
    <w:abstractNumId w:val="77"/>
  </w:num>
  <w:num w:numId="30" w16cid:durableId="1880050998">
    <w:abstractNumId w:val="36"/>
  </w:num>
  <w:num w:numId="31" w16cid:durableId="252133527">
    <w:abstractNumId w:val="0"/>
  </w:num>
  <w:num w:numId="32" w16cid:durableId="514538023">
    <w:abstractNumId w:val="49"/>
  </w:num>
  <w:num w:numId="33" w16cid:durableId="585109897">
    <w:abstractNumId w:val="82"/>
  </w:num>
  <w:num w:numId="34" w16cid:durableId="1589997271">
    <w:abstractNumId w:val="88"/>
  </w:num>
  <w:num w:numId="35" w16cid:durableId="427626381">
    <w:abstractNumId w:val="1"/>
  </w:num>
  <w:num w:numId="36" w16cid:durableId="1967009068">
    <w:abstractNumId w:val="87"/>
  </w:num>
  <w:num w:numId="37" w16cid:durableId="897128317">
    <w:abstractNumId w:val="16"/>
  </w:num>
  <w:num w:numId="38" w16cid:durableId="1163812658">
    <w:abstractNumId w:val="86"/>
  </w:num>
  <w:num w:numId="39" w16cid:durableId="1210611515">
    <w:abstractNumId w:val="64"/>
  </w:num>
  <w:num w:numId="40" w16cid:durableId="246546945">
    <w:abstractNumId w:val="13"/>
  </w:num>
  <w:num w:numId="41" w16cid:durableId="1343434835">
    <w:abstractNumId w:val="27"/>
  </w:num>
  <w:num w:numId="42" w16cid:durableId="1224366172">
    <w:abstractNumId w:val="30"/>
  </w:num>
  <w:num w:numId="43" w16cid:durableId="1489052947">
    <w:abstractNumId w:val="26"/>
  </w:num>
  <w:num w:numId="44" w16cid:durableId="1909803943">
    <w:abstractNumId w:val="100"/>
  </w:num>
  <w:num w:numId="45" w16cid:durableId="2013869915">
    <w:abstractNumId w:val="57"/>
  </w:num>
  <w:num w:numId="46" w16cid:durableId="1492677010">
    <w:abstractNumId w:val="58"/>
  </w:num>
  <w:num w:numId="47" w16cid:durableId="564610944">
    <w:abstractNumId w:val="5"/>
  </w:num>
  <w:num w:numId="48" w16cid:durableId="839737485">
    <w:abstractNumId w:val="101"/>
  </w:num>
  <w:num w:numId="49" w16cid:durableId="524372163">
    <w:abstractNumId w:val="53"/>
  </w:num>
  <w:num w:numId="50" w16cid:durableId="1937322360">
    <w:abstractNumId w:val="15"/>
  </w:num>
  <w:num w:numId="51" w16cid:durableId="1183011919">
    <w:abstractNumId w:val="11"/>
  </w:num>
  <w:num w:numId="52" w16cid:durableId="537935673">
    <w:abstractNumId w:val="74"/>
  </w:num>
  <w:num w:numId="53" w16cid:durableId="1428848445">
    <w:abstractNumId w:val="46"/>
  </w:num>
  <w:num w:numId="54" w16cid:durableId="1932927444">
    <w:abstractNumId w:val="99"/>
  </w:num>
  <w:num w:numId="55" w16cid:durableId="2087219823">
    <w:abstractNumId w:val="65"/>
  </w:num>
  <w:num w:numId="56" w16cid:durableId="1328826832">
    <w:abstractNumId w:val="12"/>
  </w:num>
  <w:num w:numId="57" w16cid:durableId="889682052">
    <w:abstractNumId w:val="69"/>
  </w:num>
  <w:num w:numId="58" w16cid:durableId="399328156">
    <w:abstractNumId w:val="20"/>
  </w:num>
  <w:num w:numId="59" w16cid:durableId="1394309098">
    <w:abstractNumId w:val="94"/>
  </w:num>
  <w:num w:numId="60" w16cid:durableId="779759344">
    <w:abstractNumId w:val="19"/>
  </w:num>
  <w:num w:numId="61" w16cid:durableId="1680890681">
    <w:abstractNumId w:val="25"/>
  </w:num>
  <w:num w:numId="62" w16cid:durableId="2013333000">
    <w:abstractNumId w:val="84"/>
  </w:num>
  <w:num w:numId="63" w16cid:durableId="214707014">
    <w:abstractNumId w:val="17"/>
  </w:num>
  <w:num w:numId="64" w16cid:durableId="634262296">
    <w:abstractNumId w:val="59"/>
  </w:num>
  <w:num w:numId="65" w16cid:durableId="640958347">
    <w:abstractNumId w:val="8"/>
  </w:num>
  <w:num w:numId="66" w16cid:durableId="494415296">
    <w:abstractNumId w:val="85"/>
  </w:num>
  <w:num w:numId="67" w16cid:durableId="280691750">
    <w:abstractNumId w:val="91"/>
  </w:num>
  <w:num w:numId="68" w16cid:durableId="1517037917">
    <w:abstractNumId w:val="41"/>
  </w:num>
  <w:num w:numId="69" w16cid:durableId="1230190853">
    <w:abstractNumId w:val="56"/>
  </w:num>
  <w:num w:numId="70" w16cid:durableId="841316759">
    <w:abstractNumId w:val="38"/>
  </w:num>
  <w:num w:numId="71" w16cid:durableId="1870675959">
    <w:abstractNumId w:val="75"/>
  </w:num>
  <w:num w:numId="72" w16cid:durableId="723484014">
    <w:abstractNumId w:val="97"/>
  </w:num>
  <w:num w:numId="73" w16cid:durableId="741296841">
    <w:abstractNumId w:val="22"/>
  </w:num>
  <w:num w:numId="74" w16cid:durableId="1553493437">
    <w:abstractNumId w:val="70"/>
  </w:num>
  <w:num w:numId="75" w16cid:durableId="1630085544">
    <w:abstractNumId w:val="90"/>
  </w:num>
  <w:num w:numId="76" w16cid:durableId="2092313371">
    <w:abstractNumId w:val="40"/>
  </w:num>
  <w:num w:numId="77" w16cid:durableId="1294749043">
    <w:abstractNumId w:val="81"/>
  </w:num>
  <w:num w:numId="78" w16cid:durableId="1051078422">
    <w:abstractNumId w:val="14"/>
  </w:num>
  <w:num w:numId="79" w16cid:durableId="213203531">
    <w:abstractNumId w:val="66"/>
  </w:num>
  <w:num w:numId="80" w16cid:durableId="2002351675">
    <w:abstractNumId w:val="98"/>
  </w:num>
  <w:num w:numId="81" w16cid:durableId="1761101022">
    <w:abstractNumId w:val="60"/>
  </w:num>
  <w:num w:numId="82" w16cid:durableId="1707947255">
    <w:abstractNumId w:val="6"/>
  </w:num>
  <w:num w:numId="83" w16cid:durableId="165092168">
    <w:abstractNumId w:val="43"/>
  </w:num>
  <w:num w:numId="84" w16cid:durableId="98068973">
    <w:abstractNumId w:val="10"/>
  </w:num>
  <w:num w:numId="85" w16cid:durableId="1307129907">
    <w:abstractNumId w:val="67"/>
  </w:num>
  <w:num w:numId="86" w16cid:durableId="1963877709">
    <w:abstractNumId w:val="47"/>
  </w:num>
  <w:num w:numId="87" w16cid:durableId="731470257">
    <w:abstractNumId w:val="29"/>
  </w:num>
  <w:num w:numId="88" w16cid:durableId="1081752918">
    <w:abstractNumId w:val="102"/>
  </w:num>
  <w:num w:numId="89" w16cid:durableId="1161000012">
    <w:abstractNumId w:val="55"/>
  </w:num>
  <w:num w:numId="90" w16cid:durableId="594170160">
    <w:abstractNumId w:val="44"/>
  </w:num>
  <w:num w:numId="91" w16cid:durableId="2140561376">
    <w:abstractNumId w:val="2"/>
  </w:num>
  <w:num w:numId="92" w16cid:durableId="1782261250">
    <w:abstractNumId w:val="48"/>
  </w:num>
  <w:num w:numId="93" w16cid:durableId="10111256">
    <w:abstractNumId w:val="72"/>
  </w:num>
  <w:num w:numId="94" w16cid:durableId="1279292217">
    <w:abstractNumId w:val="79"/>
  </w:num>
  <w:num w:numId="95" w16cid:durableId="1583375725">
    <w:abstractNumId w:val="18"/>
  </w:num>
  <w:num w:numId="96" w16cid:durableId="113405998">
    <w:abstractNumId w:val="7"/>
  </w:num>
  <w:num w:numId="97" w16cid:durableId="107362261">
    <w:abstractNumId w:val="6"/>
    <w:lvlOverride w:ilvl="0">
      <w:startOverride w:val="1"/>
    </w:lvlOverride>
    <w:lvlOverride w:ilvl="1">
      <w:startOverride w:val="3"/>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557476424">
    <w:abstractNumId w:val="6"/>
    <w:lvlOverride w:ilvl="0">
      <w:startOverride w:val="1"/>
    </w:lvlOverride>
    <w:lvlOverride w:ilvl="1">
      <w:startOverride w:val="3"/>
    </w:lvlOverride>
    <w:lvlOverride w:ilvl="2">
      <w:startOverride w:val="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246112260">
    <w:abstractNumId w:val="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344016571">
    <w:abstractNumId w:val="6"/>
    <w:lvlOverride w:ilvl="0">
      <w:startOverride w:val="1"/>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794059876">
    <w:abstractNumId w:val="6"/>
    <w:lvlOverride w:ilvl="0">
      <w:startOverride w:val="2"/>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28071649">
    <w:abstractNumId w:val="6"/>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195533217">
    <w:abstractNumId w:val="6"/>
    <w:lvlOverride w:ilvl="0">
      <w:startOverride w:val="3"/>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340091327">
    <w:abstractNumId w:val="23"/>
  </w:num>
  <w:num w:numId="105" w16cid:durableId="861281780">
    <w:abstractNumId w:val="33"/>
  </w:num>
  <w:num w:numId="106" w16cid:durableId="189491381">
    <w:abstractNumId w:val="54"/>
  </w:num>
  <w:num w:numId="107" w16cid:durableId="399985885">
    <w:abstractNumId w:val="9"/>
    <w:lvlOverride w:ilvl="0"/>
    <w:lvlOverride w:ilvl="1"/>
    <w:lvlOverride w:ilvl="2"/>
    <w:lvlOverride w:ilvl="3"/>
    <w:lvlOverride w:ilvl="4"/>
    <w:lvlOverride w:ilvl="5"/>
    <w:lvlOverride w:ilvl="6"/>
    <w:lvlOverride w:ilvl="7"/>
    <w:lvlOverride w:ilvl="8"/>
  </w:num>
  <w:num w:numId="108" w16cid:durableId="423187506">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54536493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9677371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41027990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615989780">
    <w:abstractNumId w:val="28"/>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876847668">
    <w:abstractNumId w:val="6"/>
  </w:num>
  <w:num w:numId="114" w16cid:durableId="2050372609">
    <w:abstractNumId w:val="68"/>
  </w:num>
  <w:num w:numId="115" w16cid:durableId="2028754631">
    <w:abstractNumId w:val="52"/>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9AC"/>
    <w:rsid w:val="000000B1"/>
    <w:rsid w:val="00005FCB"/>
    <w:rsid w:val="00007A13"/>
    <w:rsid w:val="00013D57"/>
    <w:rsid w:val="00026BB1"/>
    <w:rsid w:val="00026D09"/>
    <w:rsid w:val="000272C0"/>
    <w:rsid w:val="00027566"/>
    <w:rsid w:val="0003052D"/>
    <w:rsid w:val="00031312"/>
    <w:rsid w:val="00037B6C"/>
    <w:rsid w:val="000436CD"/>
    <w:rsid w:val="00045E3B"/>
    <w:rsid w:val="00046D2C"/>
    <w:rsid w:val="00050D34"/>
    <w:rsid w:val="000542B4"/>
    <w:rsid w:val="000555BE"/>
    <w:rsid w:val="00057D90"/>
    <w:rsid w:val="00060229"/>
    <w:rsid w:val="000651F9"/>
    <w:rsid w:val="000669B2"/>
    <w:rsid w:val="000705FC"/>
    <w:rsid w:val="00070822"/>
    <w:rsid w:val="00074B5C"/>
    <w:rsid w:val="000754D7"/>
    <w:rsid w:val="0007720E"/>
    <w:rsid w:val="00080A34"/>
    <w:rsid w:val="0008105D"/>
    <w:rsid w:val="000811C1"/>
    <w:rsid w:val="00085218"/>
    <w:rsid w:val="00086BB1"/>
    <w:rsid w:val="00091DED"/>
    <w:rsid w:val="00094701"/>
    <w:rsid w:val="00097D2E"/>
    <w:rsid w:val="000A171E"/>
    <w:rsid w:val="000A3A6F"/>
    <w:rsid w:val="000A3B43"/>
    <w:rsid w:val="000A452F"/>
    <w:rsid w:val="000A70BB"/>
    <w:rsid w:val="000B1767"/>
    <w:rsid w:val="000B1A22"/>
    <w:rsid w:val="000B7D66"/>
    <w:rsid w:val="000B7E4F"/>
    <w:rsid w:val="000C01B8"/>
    <w:rsid w:val="000C136D"/>
    <w:rsid w:val="000C1448"/>
    <w:rsid w:val="000C29BC"/>
    <w:rsid w:val="000D4C7B"/>
    <w:rsid w:val="000D5F60"/>
    <w:rsid w:val="000E0263"/>
    <w:rsid w:val="000E0C72"/>
    <w:rsid w:val="000E0CB0"/>
    <w:rsid w:val="000E1BBE"/>
    <w:rsid w:val="000F18BB"/>
    <w:rsid w:val="000F25E1"/>
    <w:rsid w:val="000F384F"/>
    <w:rsid w:val="001010A9"/>
    <w:rsid w:val="001015CB"/>
    <w:rsid w:val="00103985"/>
    <w:rsid w:val="00105468"/>
    <w:rsid w:val="00107384"/>
    <w:rsid w:val="00107DB7"/>
    <w:rsid w:val="00113240"/>
    <w:rsid w:val="00114B89"/>
    <w:rsid w:val="00116110"/>
    <w:rsid w:val="001178CE"/>
    <w:rsid w:val="00121878"/>
    <w:rsid w:val="0012246A"/>
    <w:rsid w:val="001231DD"/>
    <w:rsid w:val="001247DC"/>
    <w:rsid w:val="00137486"/>
    <w:rsid w:val="00145254"/>
    <w:rsid w:val="001460BB"/>
    <w:rsid w:val="00150224"/>
    <w:rsid w:val="00154C73"/>
    <w:rsid w:val="00156639"/>
    <w:rsid w:val="001606CD"/>
    <w:rsid w:val="00164C9C"/>
    <w:rsid w:val="001672F1"/>
    <w:rsid w:val="00167311"/>
    <w:rsid w:val="00171B0D"/>
    <w:rsid w:val="00173361"/>
    <w:rsid w:val="00173EB6"/>
    <w:rsid w:val="00177520"/>
    <w:rsid w:val="001825BF"/>
    <w:rsid w:val="001831DC"/>
    <w:rsid w:val="00183CB2"/>
    <w:rsid w:val="00185176"/>
    <w:rsid w:val="001860BC"/>
    <w:rsid w:val="00194BBB"/>
    <w:rsid w:val="0019589F"/>
    <w:rsid w:val="00195FF1"/>
    <w:rsid w:val="00196CC1"/>
    <w:rsid w:val="00196D9B"/>
    <w:rsid w:val="00196F7C"/>
    <w:rsid w:val="00197F61"/>
    <w:rsid w:val="001A24D2"/>
    <w:rsid w:val="001A3412"/>
    <w:rsid w:val="001A6082"/>
    <w:rsid w:val="001A7477"/>
    <w:rsid w:val="001B2E5B"/>
    <w:rsid w:val="001B4424"/>
    <w:rsid w:val="001B6E58"/>
    <w:rsid w:val="001C5F81"/>
    <w:rsid w:val="001D78BB"/>
    <w:rsid w:val="001E1E6B"/>
    <w:rsid w:val="001E2A4D"/>
    <w:rsid w:val="001E2EB0"/>
    <w:rsid w:val="001E4646"/>
    <w:rsid w:val="001F0E79"/>
    <w:rsid w:val="001F0F56"/>
    <w:rsid w:val="001F5C89"/>
    <w:rsid w:val="001F5EC4"/>
    <w:rsid w:val="001F5FA3"/>
    <w:rsid w:val="002027CC"/>
    <w:rsid w:val="0020368B"/>
    <w:rsid w:val="00205F75"/>
    <w:rsid w:val="0020742D"/>
    <w:rsid w:val="00211742"/>
    <w:rsid w:val="00211BDD"/>
    <w:rsid w:val="00222A44"/>
    <w:rsid w:val="00225F32"/>
    <w:rsid w:val="0022712C"/>
    <w:rsid w:val="002310BE"/>
    <w:rsid w:val="002346D8"/>
    <w:rsid w:val="0023498E"/>
    <w:rsid w:val="002369BC"/>
    <w:rsid w:val="00237594"/>
    <w:rsid w:val="00240793"/>
    <w:rsid w:val="00241E54"/>
    <w:rsid w:val="0024250B"/>
    <w:rsid w:val="00243095"/>
    <w:rsid w:val="00251E50"/>
    <w:rsid w:val="00254C5E"/>
    <w:rsid w:val="0026108F"/>
    <w:rsid w:val="002610C5"/>
    <w:rsid w:val="00265BC8"/>
    <w:rsid w:val="00270EA8"/>
    <w:rsid w:val="00271BFE"/>
    <w:rsid w:val="0028065E"/>
    <w:rsid w:val="0028150F"/>
    <w:rsid w:val="00283EFC"/>
    <w:rsid w:val="00286ADE"/>
    <w:rsid w:val="0029156F"/>
    <w:rsid w:val="00295971"/>
    <w:rsid w:val="002A41FC"/>
    <w:rsid w:val="002A4888"/>
    <w:rsid w:val="002B6FF3"/>
    <w:rsid w:val="002C182D"/>
    <w:rsid w:val="002C2CAD"/>
    <w:rsid w:val="002C3A7C"/>
    <w:rsid w:val="002C4297"/>
    <w:rsid w:val="002C48EE"/>
    <w:rsid w:val="002C62D4"/>
    <w:rsid w:val="002C6478"/>
    <w:rsid w:val="002D1489"/>
    <w:rsid w:val="002D1904"/>
    <w:rsid w:val="002D4F66"/>
    <w:rsid w:val="002E03A9"/>
    <w:rsid w:val="002E2593"/>
    <w:rsid w:val="002E6B6E"/>
    <w:rsid w:val="002E6B76"/>
    <w:rsid w:val="002E6BED"/>
    <w:rsid w:val="002E6D02"/>
    <w:rsid w:val="002E7707"/>
    <w:rsid w:val="002E7A65"/>
    <w:rsid w:val="00300D4D"/>
    <w:rsid w:val="00301C65"/>
    <w:rsid w:val="00305D66"/>
    <w:rsid w:val="003112CB"/>
    <w:rsid w:val="00311543"/>
    <w:rsid w:val="003120C7"/>
    <w:rsid w:val="00313766"/>
    <w:rsid w:val="00314E51"/>
    <w:rsid w:val="0031594C"/>
    <w:rsid w:val="003163BD"/>
    <w:rsid w:val="00322664"/>
    <w:rsid w:val="00323074"/>
    <w:rsid w:val="0032715E"/>
    <w:rsid w:val="003271BA"/>
    <w:rsid w:val="003279CE"/>
    <w:rsid w:val="00330EEF"/>
    <w:rsid w:val="0033422B"/>
    <w:rsid w:val="00336596"/>
    <w:rsid w:val="0033714C"/>
    <w:rsid w:val="00341B4F"/>
    <w:rsid w:val="00343964"/>
    <w:rsid w:val="00344D5A"/>
    <w:rsid w:val="00346DEE"/>
    <w:rsid w:val="00347D52"/>
    <w:rsid w:val="00350504"/>
    <w:rsid w:val="00352A41"/>
    <w:rsid w:val="00353573"/>
    <w:rsid w:val="00361390"/>
    <w:rsid w:val="00363173"/>
    <w:rsid w:val="00364847"/>
    <w:rsid w:val="00366294"/>
    <w:rsid w:val="003731AB"/>
    <w:rsid w:val="003755C0"/>
    <w:rsid w:val="0038095B"/>
    <w:rsid w:val="00380990"/>
    <w:rsid w:val="003818C2"/>
    <w:rsid w:val="00385935"/>
    <w:rsid w:val="00386198"/>
    <w:rsid w:val="003917C4"/>
    <w:rsid w:val="00394464"/>
    <w:rsid w:val="00395EF9"/>
    <w:rsid w:val="003975CF"/>
    <w:rsid w:val="003A0895"/>
    <w:rsid w:val="003A0B95"/>
    <w:rsid w:val="003A0CD3"/>
    <w:rsid w:val="003A3A84"/>
    <w:rsid w:val="003A464C"/>
    <w:rsid w:val="003A4BB5"/>
    <w:rsid w:val="003A50AE"/>
    <w:rsid w:val="003A5CF6"/>
    <w:rsid w:val="003B31AB"/>
    <w:rsid w:val="003B447B"/>
    <w:rsid w:val="003C1E38"/>
    <w:rsid w:val="003C20C6"/>
    <w:rsid w:val="003C223C"/>
    <w:rsid w:val="003C63B5"/>
    <w:rsid w:val="003C6E2A"/>
    <w:rsid w:val="003D15AE"/>
    <w:rsid w:val="003D3319"/>
    <w:rsid w:val="003D562E"/>
    <w:rsid w:val="003E4A36"/>
    <w:rsid w:val="003F3C01"/>
    <w:rsid w:val="003F643F"/>
    <w:rsid w:val="00400AA8"/>
    <w:rsid w:val="00401B37"/>
    <w:rsid w:val="004049CE"/>
    <w:rsid w:val="00405EFD"/>
    <w:rsid w:val="004101FB"/>
    <w:rsid w:val="004107B0"/>
    <w:rsid w:val="00412040"/>
    <w:rsid w:val="004139E2"/>
    <w:rsid w:val="004163CF"/>
    <w:rsid w:val="00420539"/>
    <w:rsid w:val="00424C2B"/>
    <w:rsid w:val="00427E60"/>
    <w:rsid w:val="004302E3"/>
    <w:rsid w:val="00430843"/>
    <w:rsid w:val="00430D8C"/>
    <w:rsid w:val="00432596"/>
    <w:rsid w:val="00433AD2"/>
    <w:rsid w:val="004342FF"/>
    <w:rsid w:val="00436B53"/>
    <w:rsid w:val="00443963"/>
    <w:rsid w:val="00445AFE"/>
    <w:rsid w:val="00446015"/>
    <w:rsid w:val="004470E7"/>
    <w:rsid w:val="00447489"/>
    <w:rsid w:val="0045355C"/>
    <w:rsid w:val="004654B1"/>
    <w:rsid w:val="00465856"/>
    <w:rsid w:val="00466679"/>
    <w:rsid w:val="00467B3E"/>
    <w:rsid w:val="004736D8"/>
    <w:rsid w:val="00473FD9"/>
    <w:rsid w:val="00474B1D"/>
    <w:rsid w:val="0047755E"/>
    <w:rsid w:val="0048235F"/>
    <w:rsid w:val="00484312"/>
    <w:rsid w:val="00492188"/>
    <w:rsid w:val="00493B88"/>
    <w:rsid w:val="00494697"/>
    <w:rsid w:val="00495B93"/>
    <w:rsid w:val="004A270B"/>
    <w:rsid w:val="004A2F6A"/>
    <w:rsid w:val="004A4201"/>
    <w:rsid w:val="004A5274"/>
    <w:rsid w:val="004A61CC"/>
    <w:rsid w:val="004A690D"/>
    <w:rsid w:val="004B6CE6"/>
    <w:rsid w:val="004B6F14"/>
    <w:rsid w:val="004B76E3"/>
    <w:rsid w:val="004C158F"/>
    <w:rsid w:val="004C172D"/>
    <w:rsid w:val="004D044A"/>
    <w:rsid w:val="004D2B0E"/>
    <w:rsid w:val="004D37B3"/>
    <w:rsid w:val="004D593C"/>
    <w:rsid w:val="004D626C"/>
    <w:rsid w:val="004D74CF"/>
    <w:rsid w:val="004D78E4"/>
    <w:rsid w:val="004D7ABE"/>
    <w:rsid w:val="004E1282"/>
    <w:rsid w:val="004E479D"/>
    <w:rsid w:val="004E557F"/>
    <w:rsid w:val="004E6938"/>
    <w:rsid w:val="004F1F00"/>
    <w:rsid w:val="004F4E6F"/>
    <w:rsid w:val="0050180B"/>
    <w:rsid w:val="005023A3"/>
    <w:rsid w:val="00503901"/>
    <w:rsid w:val="00506125"/>
    <w:rsid w:val="005062C7"/>
    <w:rsid w:val="005064AD"/>
    <w:rsid w:val="00507BB6"/>
    <w:rsid w:val="00512F6C"/>
    <w:rsid w:val="005145FA"/>
    <w:rsid w:val="00516B5F"/>
    <w:rsid w:val="00517CBD"/>
    <w:rsid w:val="00521881"/>
    <w:rsid w:val="00524B71"/>
    <w:rsid w:val="00524B84"/>
    <w:rsid w:val="00532F39"/>
    <w:rsid w:val="00533FBC"/>
    <w:rsid w:val="00534C61"/>
    <w:rsid w:val="00534F89"/>
    <w:rsid w:val="00536ACA"/>
    <w:rsid w:val="00543BF8"/>
    <w:rsid w:val="00544429"/>
    <w:rsid w:val="00547CEC"/>
    <w:rsid w:val="005500A6"/>
    <w:rsid w:val="005503C7"/>
    <w:rsid w:val="00555E45"/>
    <w:rsid w:val="00560598"/>
    <w:rsid w:val="005607E0"/>
    <w:rsid w:val="0056703B"/>
    <w:rsid w:val="00567437"/>
    <w:rsid w:val="0057033A"/>
    <w:rsid w:val="00573F94"/>
    <w:rsid w:val="005801F0"/>
    <w:rsid w:val="005819CC"/>
    <w:rsid w:val="005819E0"/>
    <w:rsid w:val="00583034"/>
    <w:rsid w:val="00585781"/>
    <w:rsid w:val="00586071"/>
    <w:rsid w:val="005861C0"/>
    <w:rsid w:val="005862F6"/>
    <w:rsid w:val="00597328"/>
    <w:rsid w:val="005A1F8D"/>
    <w:rsid w:val="005A3243"/>
    <w:rsid w:val="005A3C7F"/>
    <w:rsid w:val="005A5A29"/>
    <w:rsid w:val="005B1930"/>
    <w:rsid w:val="005B551F"/>
    <w:rsid w:val="005B5784"/>
    <w:rsid w:val="005B790A"/>
    <w:rsid w:val="005B7D6F"/>
    <w:rsid w:val="005C2687"/>
    <w:rsid w:val="005C6B68"/>
    <w:rsid w:val="005C7DE3"/>
    <w:rsid w:val="005D018E"/>
    <w:rsid w:val="005D052A"/>
    <w:rsid w:val="005D1707"/>
    <w:rsid w:val="005D2DAD"/>
    <w:rsid w:val="005D34BA"/>
    <w:rsid w:val="005D648B"/>
    <w:rsid w:val="005F07C5"/>
    <w:rsid w:val="005F1291"/>
    <w:rsid w:val="005F2BD5"/>
    <w:rsid w:val="005F2E61"/>
    <w:rsid w:val="005F2FDD"/>
    <w:rsid w:val="005F6AF3"/>
    <w:rsid w:val="00600215"/>
    <w:rsid w:val="006012A6"/>
    <w:rsid w:val="00603759"/>
    <w:rsid w:val="006059D9"/>
    <w:rsid w:val="00605BDD"/>
    <w:rsid w:val="00606E44"/>
    <w:rsid w:val="00611FE9"/>
    <w:rsid w:val="0061372D"/>
    <w:rsid w:val="00613B6D"/>
    <w:rsid w:val="006157CF"/>
    <w:rsid w:val="006162C6"/>
    <w:rsid w:val="00617895"/>
    <w:rsid w:val="00621DB6"/>
    <w:rsid w:val="00623B32"/>
    <w:rsid w:val="00626A28"/>
    <w:rsid w:val="0063052F"/>
    <w:rsid w:val="00630B18"/>
    <w:rsid w:val="0063234F"/>
    <w:rsid w:val="00632979"/>
    <w:rsid w:val="00632C53"/>
    <w:rsid w:val="00634A43"/>
    <w:rsid w:val="00635F79"/>
    <w:rsid w:val="00636338"/>
    <w:rsid w:val="006365B0"/>
    <w:rsid w:val="006403DB"/>
    <w:rsid w:val="00642D84"/>
    <w:rsid w:val="00652CA2"/>
    <w:rsid w:val="00653A41"/>
    <w:rsid w:val="00654D91"/>
    <w:rsid w:val="006567BA"/>
    <w:rsid w:val="00657644"/>
    <w:rsid w:val="00657AF4"/>
    <w:rsid w:val="00657CA4"/>
    <w:rsid w:val="00663BBB"/>
    <w:rsid w:val="0066412C"/>
    <w:rsid w:val="0066752D"/>
    <w:rsid w:val="00667D59"/>
    <w:rsid w:val="00667FE4"/>
    <w:rsid w:val="006707ED"/>
    <w:rsid w:val="00671D78"/>
    <w:rsid w:val="00672912"/>
    <w:rsid w:val="00674745"/>
    <w:rsid w:val="006751E4"/>
    <w:rsid w:val="00676A01"/>
    <w:rsid w:val="00693604"/>
    <w:rsid w:val="0069532A"/>
    <w:rsid w:val="00696727"/>
    <w:rsid w:val="006976E3"/>
    <w:rsid w:val="006A7F9C"/>
    <w:rsid w:val="006B22E0"/>
    <w:rsid w:val="006B50C9"/>
    <w:rsid w:val="006B67A6"/>
    <w:rsid w:val="006B782B"/>
    <w:rsid w:val="006C1DC9"/>
    <w:rsid w:val="006C5653"/>
    <w:rsid w:val="006C731E"/>
    <w:rsid w:val="006D5C66"/>
    <w:rsid w:val="006E648D"/>
    <w:rsid w:val="006F45BE"/>
    <w:rsid w:val="006F5D18"/>
    <w:rsid w:val="006F7965"/>
    <w:rsid w:val="00700970"/>
    <w:rsid w:val="007021D9"/>
    <w:rsid w:val="00703D72"/>
    <w:rsid w:val="00705584"/>
    <w:rsid w:val="00705E9E"/>
    <w:rsid w:val="00706DBF"/>
    <w:rsid w:val="00714073"/>
    <w:rsid w:val="00714B10"/>
    <w:rsid w:val="00716180"/>
    <w:rsid w:val="00716730"/>
    <w:rsid w:val="00717242"/>
    <w:rsid w:val="00721699"/>
    <w:rsid w:val="00724302"/>
    <w:rsid w:val="00724987"/>
    <w:rsid w:val="00726B05"/>
    <w:rsid w:val="00727727"/>
    <w:rsid w:val="0073129B"/>
    <w:rsid w:val="007312B2"/>
    <w:rsid w:val="00731B08"/>
    <w:rsid w:val="00733275"/>
    <w:rsid w:val="00733775"/>
    <w:rsid w:val="007339A1"/>
    <w:rsid w:val="00734405"/>
    <w:rsid w:val="00735113"/>
    <w:rsid w:val="007375C8"/>
    <w:rsid w:val="0073772F"/>
    <w:rsid w:val="0073797F"/>
    <w:rsid w:val="007405CE"/>
    <w:rsid w:val="0074419C"/>
    <w:rsid w:val="00744796"/>
    <w:rsid w:val="00746217"/>
    <w:rsid w:val="007543A2"/>
    <w:rsid w:val="00757493"/>
    <w:rsid w:val="00761A30"/>
    <w:rsid w:val="007650C6"/>
    <w:rsid w:val="00765ADB"/>
    <w:rsid w:val="00765B46"/>
    <w:rsid w:val="00765D58"/>
    <w:rsid w:val="00767F5C"/>
    <w:rsid w:val="00772BA6"/>
    <w:rsid w:val="00772F63"/>
    <w:rsid w:val="007730C3"/>
    <w:rsid w:val="0077496F"/>
    <w:rsid w:val="00781E29"/>
    <w:rsid w:val="00782263"/>
    <w:rsid w:val="0078460F"/>
    <w:rsid w:val="0078538F"/>
    <w:rsid w:val="00787A01"/>
    <w:rsid w:val="00792BC5"/>
    <w:rsid w:val="00792D5A"/>
    <w:rsid w:val="00794D55"/>
    <w:rsid w:val="007A0778"/>
    <w:rsid w:val="007A0BC8"/>
    <w:rsid w:val="007A2CCE"/>
    <w:rsid w:val="007A62FB"/>
    <w:rsid w:val="007A7A44"/>
    <w:rsid w:val="007B581C"/>
    <w:rsid w:val="007C08DE"/>
    <w:rsid w:val="007C1827"/>
    <w:rsid w:val="007C369E"/>
    <w:rsid w:val="007C38E2"/>
    <w:rsid w:val="007C457E"/>
    <w:rsid w:val="007C5601"/>
    <w:rsid w:val="007D227B"/>
    <w:rsid w:val="007D316C"/>
    <w:rsid w:val="007D4950"/>
    <w:rsid w:val="007D55A5"/>
    <w:rsid w:val="007D575F"/>
    <w:rsid w:val="007D5E98"/>
    <w:rsid w:val="007E156E"/>
    <w:rsid w:val="007F0BA0"/>
    <w:rsid w:val="007F2CAD"/>
    <w:rsid w:val="007F4365"/>
    <w:rsid w:val="007F637D"/>
    <w:rsid w:val="00801410"/>
    <w:rsid w:val="00801BA9"/>
    <w:rsid w:val="00802356"/>
    <w:rsid w:val="00802C03"/>
    <w:rsid w:val="00803A75"/>
    <w:rsid w:val="0080441D"/>
    <w:rsid w:val="00804D73"/>
    <w:rsid w:val="00804DB1"/>
    <w:rsid w:val="008050FC"/>
    <w:rsid w:val="008062C2"/>
    <w:rsid w:val="008069AC"/>
    <w:rsid w:val="00812BF2"/>
    <w:rsid w:val="00817233"/>
    <w:rsid w:val="008173F1"/>
    <w:rsid w:val="008278A2"/>
    <w:rsid w:val="008306C9"/>
    <w:rsid w:val="00832FBF"/>
    <w:rsid w:val="008377C9"/>
    <w:rsid w:val="0084304B"/>
    <w:rsid w:val="0084496F"/>
    <w:rsid w:val="0084753C"/>
    <w:rsid w:val="00850FD9"/>
    <w:rsid w:val="00851E6D"/>
    <w:rsid w:val="008529A1"/>
    <w:rsid w:val="00853972"/>
    <w:rsid w:val="0085423B"/>
    <w:rsid w:val="008553A8"/>
    <w:rsid w:val="0086044E"/>
    <w:rsid w:val="00863867"/>
    <w:rsid w:val="00863B47"/>
    <w:rsid w:val="0086408F"/>
    <w:rsid w:val="00864974"/>
    <w:rsid w:val="00864FAF"/>
    <w:rsid w:val="00865C38"/>
    <w:rsid w:val="00866CEF"/>
    <w:rsid w:val="00870E05"/>
    <w:rsid w:val="008711DF"/>
    <w:rsid w:val="00871F00"/>
    <w:rsid w:val="00872D9F"/>
    <w:rsid w:val="00873964"/>
    <w:rsid w:val="00876994"/>
    <w:rsid w:val="00882206"/>
    <w:rsid w:val="00885C68"/>
    <w:rsid w:val="00887242"/>
    <w:rsid w:val="00895640"/>
    <w:rsid w:val="00896177"/>
    <w:rsid w:val="0089769B"/>
    <w:rsid w:val="008A06F6"/>
    <w:rsid w:val="008A09EC"/>
    <w:rsid w:val="008A1AA2"/>
    <w:rsid w:val="008A3B9B"/>
    <w:rsid w:val="008A445C"/>
    <w:rsid w:val="008B0D15"/>
    <w:rsid w:val="008B2081"/>
    <w:rsid w:val="008B3667"/>
    <w:rsid w:val="008B7743"/>
    <w:rsid w:val="008C0A8A"/>
    <w:rsid w:val="008C1407"/>
    <w:rsid w:val="008C2114"/>
    <w:rsid w:val="008C3139"/>
    <w:rsid w:val="008C55F0"/>
    <w:rsid w:val="008D0905"/>
    <w:rsid w:val="008D5E9C"/>
    <w:rsid w:val="008D744C"/>
    <w:rsid w:val="008D799A"/>
    <w:rsid w:val="008E1BC5"/>
    <w:rsid w:val="008E1E79"/>
    <w:rsid w:val="008E6889"/>
    <w:rsid w:val="008F00F0"/>
    <w:rsid w:val="008F0FC9"/>
    <w:rsid w:val="008F4769"/>
    <w:rsid w:val="008F777F"/>
    <w:rsid w:val="00901A41"/>
    <w:rsid w:val="009066B0"/>
    <w:rsid w:val="0091164E"/>
    <w:rsid w:val="00920F47"/>
    <w:rsid w:val="009214EA"/>
    <w:rsid w:val="00926946"/>
    <w:rsid w:val="009272A1"/>
    <w:rsid w:val="009357BD"/>
    <w:rsid w:val="00935B78"/>
    <w:rsid w:val="00937263"/>
    <w:rsid w:val="00937645"/>
    <w:rsid w:val="009379AA"/>
    <w:rsid w:val="00941B6A"/>
    <w:rsid w:val="00943D6E"/>
    <w:rsid w:val="00950262"/>
    <w:rsid w:val="00952CB0"/>
    <w:rsid w:val="009562B1"/>
    <w:rsid w:val="009709CA"/>
    <w:rsid w:val="00974B46"/>
    <w:rsid w:val="00983E48"/>
    <w:rsid w:val="00985EB8"/>
    <w:rsid w:val="0099124A"/>
    <w:rsid w:val="00994EE0"/>
    <w:rsid w:val="00994F23"/>
    <w:rsid w:val="00995AA1"/>
    <w:rsid w:val="00997336"/>
    <w:rsid w:val="009A1B01"/>
    <w:rsid w:val="009A5304"/>
    <w:rsid w:val="009A78EF"/>
    <w:rsid w:val="009B0C02"/>
    <w:rsid w:val="009B52CB"/>
    <w:rsid w:val="009B7406"/>
    <w:rsid w:val="009C156D"/>
    <w:rsid w:val="009C3FED"/>
    <w:rsid w:val="009C6441"/>
    <w:rsid w:val="009C77F3"/>
    <w:rsid w:val="009D43D7"/>
    <w:rsid w:val="009D6FEF"/>
    <w:rsid w:val="009D722C"/>
    <w:rsid w:val="009E0A2C"/>
    <w:rsid w:val="009E2B9D"/>
    <w:rsid w:val="009E4F12"/>
    <w:rsid w:val="009E661C"/>
    <w:rsid w:val="009F38B6"/>
    <w:rsid w:val="009F6C05"/>
    <w:rsid w:val="00A00F8C"/>
    <w:rsid w:val="00A06190"/>
    <w:rsid w:val="00A07EB1"/>
    <w:rsid w:val="00A11060"/>
    <w:rsid w:val="00A172CA"/>
    <w:rsid w:val="00A218F7"/>
    <w:rsid w:val="00A23150"/>
    <w:rsid w:val="00A33294"/>
    <w:rsid w:val="00A4006E"/>
    <w:rsid w:val="00A40849"/>
    <w:rsid w:val="00A4146D"/>
    <w:rsid w:val="00A5201D"/>
    <w:rsid w:val="00A564A0"/>
    <w:rsid w:val="00A6319C"/>
    <w:rsid w:val="00A65AA5"/>
    <w:rsid w:val="00A67B98"/>
    <w:rsid w:val="00A74B0F"/>
    <w:rsid w:val="00A80BF5"/>
    <w:rsid w:val="00A818AA"/>
    <w:rsid w:val="00A81FF3"/>
    <w:rsid w:val="00A82323"/>
    <w:rsid w:val="00A849E0"/>
    <w:rsid w:val="00A85FBA"/>
    <w:rsid w:val="00A86350"/>
    <w:rsid w:val="00A91D49"/>
    <w:rsid w:val="00AA1AEB"/>
    <w:rsid w:val="00AA38A8"/>
    <w:rsid w:val="00AA4EDD"/>
    <w:rsid w:val="00AA4F84"/>
    <w:rsid w:val="00AA689C"/>
    <w:rsid w:val="00AB3489"/>
    <w:rsid w:val="00AB7E38"/>
    <w:rsid w:val="00AC1F2B"/>
    <w:rsid w:val="00AC324B"/>
    <w:rsid w:val="00AC5BE0"/>
    <w:rsid w:val="00AC6534"/>
    <w:rsid w:val="00AD16B9"/>
    <w:rsid w:val="00AD3ADA"/>
    <w:rsid w:val="00AD3E72"/>
    <w:rsid w:val="00AD4315"/>
    <w:rsid w:val="00AD76C7"/>
    <w:rsid w:val="00AD7856"/>
    <w:rsid w:val="00AE4174"/>
    <w:rsid w:val="00AE43B7"/>
    <w:rsid w:val="00AE79F4"/>
    <w:rsid w:val="00AF19F2"/>
    <w:rsid w:val="00AF3BA0"/>
    <w:rsid w:val="00AF3E9E"/>
    <w:rsid w:val="00B0033B"/>
    <w:rsid w:val="00B00BCA"/>
    <w:rsid w:val="00B073E3"/>
    <w:rsid w:val="00B07E8E"/>
    <w:rsid w:val="00B11CA0"/>
    <w:rsid w:val="00B13D88"/>
    <w:rsid w:val="00B16ADA"/>
    <w:rsid w:val="00B22756"/>
    <w:rsid w:val="00B2421A"/>
    <w:rsid w:val="00B24BE4"/>
    <w:rsid w:val="00B2553E"/>
    <w:rsid w:val="00B309E9"/>
    <w:rsid w:val="00B342C7"/>
    <w:rsid w:val="00B41734"/>
    <w:rsid w:val="00B422E6"/>
    <w:rsid w:val="00B42408"/>
    <w:rsid w:val="00B42BBA"/>
    <w:rsid w:val="00B4307B"/>
    <w:rsid w:val="00B54A0A"/>
    <w:rsid w:val="00B55CB2"/>
    <w:rsid w:val="00B57CF2"/>
    <w:rsid w:val="00B61CC3"/>
    <w:rsid w:val="00B61D09"/>
    <w:rsid w:val="00B64023"/>
    <w:rsid w:val="00B65100"/>
    <w:rsid w:val="00B67AF1"/>
    <w:rsid w:val="00B71EEC"/>
    <w:rsid w:val="00B72917"/>
    <w:rsid w:val="00B77293"/>
    <w:rsid w:val="00B8182A"/>
    <w:rsid w:val="00B8339E"/>
    <w:rsid w:val="00B8424A"/>
    <w:rsid w:val="00B873DE"/>
    <w:rsid w:val="00B90F2B"/>
    <w:rsid w:val="00B93C32"/>
    <w:rsid w:val="00B95474"/>
    <w:rsid w:val="00B967A2"/>
    <w:rsid w:val="00BA06AE"/>
    <w:rsid w:val="00BA08E4"/>
    <w:rsid w:val="00BA1F29"/>
    <w:rsid w:val="00BA4A7F"/>
    <w:rsid w:val="00BA525F"/>
    <w:rsid w:val="00BA5332"/>
    <w:rsid w:val="00BB2CE4"/>
    <w:rsid w:val="00BB33C0"/>
    <w:rsid w:val="00BB6B3B"/>
    <w:rsid w:val="00BC045A"/>
    <w:rsid w:val="00BC0CE0"/>
    <w:rsid w:val="00BC2331"/>
    <w:rsid w:val="00BC4E59"/>
    <w:rsid w:val="00BD13F4"/>
    <w:rsid w:val="00BD1BA3"/>
    <w:rsid w:val="00BD3B47"/>
    <w:rsid w:val="00BD3D51"/>
    <w:rsid w:val="00BD3DA7"/>
    <w:rsid w:val="00BD757F"/>
    <w:rsid w:val="00BE2686"/>
    <w:rsid w:val="00BE793D"/>
    <w:rsid w:val="00BF0C0F"/>
    <w:rsid w:val="00BF612F"/>
    <w:rsid w:val="00BF66E3"/>
    <w:rsid w:val="00C119EA"/>
    <w:rsid w:val="00C1223D"/>
    <w:rsid w:val="00C1245C"/>
    <w:rsid w:val="00C15568"/>
    <w:rsid w:val="00C20C62"/>
    <w:rsid w:val="00C22AC3"/>
    <w:rsid w:val="00C234C2"/>
    <w:rsid w:val="00C2551A"/>
    <w:rsid w:val="00C25D2B"/>
    <w:rsid w:val="00C26D09"/>
    <w:rsid w:val="00C311B0"/>
    <w:rsid w:val="00C31C7E"/>
    <w:rsid w:val="00C33678"/>
    <w:rsid w:val="00C34C84"/>
    <w:rsid w:val="00C35064"/>
    <w:rsid w:val="00C353CE"/>
    <w:rsid w:val="00C36A62"/>
    <w:rsid w:val="00C37DD0"/>
    <w:rsid w:val="00C4445F"/>
    <w:rsid w:val="00C44BD4"/>
    <w:rsid w:val="00C4526D"/>
    <w:rsid w:val="00C51F30"/>
    <w:rsid w:val="00C5292B"/>
    <w:rsid w:val="00C55725"/>
    <w:rsid w:val="00C61248"/>
    <w:rsid w:val="00C639AE"/>
    <w:rsid w:val="00C64D99"/>
    <w:rsid w:val="00C65C91"/>
    <w:rsid w:val="00C665A5"/>
    <w:rsid w:val="00C7716B"/>
    <w:rsid w:val="00C771A3"/>
    <w:rsid w:val="00C77278"/>
    <w:rsid w:val="00C8099E"/>
    <w:rsid w:val="00C80C35"/>
    <w:rsid w:val="00C845D4"/>
    <w:rsid w:val="00C848D2"/>
    <w:rsid w:val="00C8605B"/>
    <w:rsid w:val="00C90C3E"/>
    <w:rsid w:val="00C961B4"/>
    <w:rsid w:val="00C967A5"/>
    <w:rsid w:val="00C978BF"/>
    <w:rsid w:val="00CA3DBF"/>
    <w:rsid w:val="00CA4DB1"/>
    <w:rsid w:val="00CB0117"/>
    <w:rsid w:val="00CB095E"/>
    <w:rsid w:val="00CB42FF"/>
    <w:rsid w:val="00CB5581"/>
    <w:rsid w:val="00CD016D"/>
    <w:rsid w:val="00CD3420"/>
    <w:rsid w:val="00CD4074"/>
    <w:rsid w:val="00CD5041"/>
    <w:rsid w:val="00CE55FC"/>
    <w:rsid w:val="00CF080E"/>
    <w:rsid w:val="00CF3527"/>
    <w:rsid w:val="00CF35D1"/>
    <w:rsid w:val="00CF3C85"/>
    <w:rsid w:val="00CF5336"/>
    <w:rsid w:val="00CF79DC"/>
    <w:rsid w:val="00D02770"/>
    <w:rsid w:val="00D0641B"/>
    <w:rsid w:val="00D07143"/>
    <w:rsid w:val="00D07264"/>
    <w:rsid w:val="00D105D1"/>
    <w:rsid w:val="00D120D1"/>
    <w:rsid w:val="00D13D4D"/>
    <w:rsid w:val="00D14ADF"/>
    <w:rsid w:val="00D163EC"/>
    <w:rsid w:val="00D16525"/>
    <w:rsid w:val="00D167D4"/>
    <w:rsid w:val="00D16D45"/>
    <w:rsid w:val="00D2008F"/>
    <w:rsid w:val="00D24066"/>
    <w:rsid w:val="00D346E3"/>
    <w:rsid w:val="00D3529C"/>
    <w:rsid w:val="00D36D2D"/>
    <w:rsid w:val="00D4230B"/>
    <w:rsid w:val="00D433F0"/>
    <w:rsid w:val="00D43621"/>
    <w:rsid w:val="00D57A0F"/>
    <w:rsid w:val="00D60FCA"/>
    <w:rsid w:val="00D66B9C"/>
    <w:rsid w:val="00D71454"/>
    <w:rsid w:val="00D73FFD"/>
    <w:rsid w:val="00D77549"/>
    <w:rsid w:val="00D83822"/>
    <w:rsid w:val="00D84D1C"/>
    <w:rsid w:val="00D868E0"/>
    <w:rsid w:val="00D87108"/>
    <w:rsid w:val="00D87ED4"/>
    <w:rsid w:val="00D87FEE"/>
    <w:rsid w:val="00D93B87"/>
    <w:rsid w:val="00D95407"/>
    <w:rsid w:val="00DA18B4"/>
    <w:rsid w:val="00DA215A"/>
    <w:rsid w:val="00DA595A"/>
    <w:rsid w:val="00DA69CE"/>
    <w:rsid w:val="00DA7171"/>
    <w:rsid w:val="00DB19BD"/>
    <w:rsid w:val="00DB2A65"/>
    <w:rsid w:val="00DB5980"/>
    <w:rsid w:val="00DB79F3"/>
    <w:rsid w:val="00DC6DC5"/>
    <w:rsid w:val="00DC6DE9"/>
    <w:rsid w:val="00DC7AD4"/>
    <w:rsid w:val="00DD3523"/>
    <w:rsid w:val="00DD366D"/>
    <w:rsid w:val="00DD3FF0"/>
    <w:rsid w:val="00DD40B4"/>
    <w:rsid w:val="00DD7A39"/>
    <w:rsid w:val="00DE0CEA"/>
    <w:rsid w:val="00DE1CA4"/>
    <w:rsid w:val="00DE2B90"/>
    <w:rsid w:val="00DE48B9"/>
    <w:rsid w:val="00DE6688"/>
    <w:rsid w:val="00DE76B9"/>
    <w:rsid w:val="00DF2122"/>
    <w:rsid w:val="00DF24CF"/>
    <w:rsid w:val="00DF48B1"/>
    <w:rsid w:val="00DF723A"/>
    <w:rsid w:val="00DF76D3"/>
    <w:rsid w:val="00DF7C56"/>
    <w:rsid w:val="00E037B7"/>
    <w:rsid w:val="00E03BDA"/>
    <w:rsid w:val="00E11C7A"/>
    <w:rsid w:val="00E14B3D"/>
    <w:rsid w:val="00E164DD"/>
    <w:rsid w:val="00E175FB"/>
    <w:rsid w:val="00E236BB"/>
    <w:rsid w:val="00E34E5C"/>
    <w:rsid w:val="00E36B2B"/>
    <w:rsid w:val="00E37154"/>
    <w:rsid w:val="00E37A6D"/>
    <w:rsid w:val="00E410A1"/>
    <w:rsid w:val="00E42129"/>
    <w:rsid w:val="00E43202"/>
    <w:rsid w:val="00E45679"/>
    <w:rsid w:val="00E46635"/>
    <w:rsid w:val="00E4720D"/>
    <w:rsid w:val="00E55D89"/>
    <w:rsid w:val="00E605E7"/>
    <w:rsid w:val="00E61E5A"/>
    <w:rsid w:val="00E65F9E"/>
    <w:rsid w:val="00E666FB"/>
    <w:rsid w:val="00E66DB5"/>
    <w:rsid w:val="00E71240"/>
    <w:rsid w:val="00E76829"/>
    <w:rsid w:val="00E76BE9"/>
    <w:rsid w:val="00E8543D"/>
    <w:rsid w:val="00E90117"/>
    <w:rsid w:val="00E913AF"/>
    <w:rsid w:val="00E93AC8"/>
    <w:rsid w:val="00EA16FA"/>
    <w:rsid w:val="00EA1ECD"/>
    <w:rsid w:val="00EA2307"/>
    <w:rsid w:val="00EA5621"/>
    <w:rsid w:val="00EA562B"/>
    <w:rsid w:val="00EB0113"/>
    <w:rsid w:val="00EB56E0"/>
    <w:rsid w:val="00EC0692"/>
    <w:rsid w:val="00EC11EB"/>
    <w:rsid w:val="00EC4D4E"/>
    <w:rsid w:val="00EC6028"/>
    <w:rsid w:val="00ED137D"/>
    <w:rsid w:val="00ED25BC"/>
    <w:rsid w:val="00ED345E"/>
    <w:rsid w:val="00ED45A4"/>
    <w:rsid w:val="00ED69E1"/>
    <w:rsid w:val="00ED6C08"/>
    <w:rsid w:val="00ED70EB"/>
    <w:rsid w:val="00EE13D4"/>
    <w:rsid w:val="00EE19D6"/>
    <w:rsid w:val="00EF3B5B"/>
    <w:rsid w:val="00EF49F5"/>
    <w:rsid w:val="00F0278A"/>
    <w:rsid w:val="00F03FDC"/>
    <w:rsid w:val="00F052AF"/>
    <w:rsid w:val="00F062C5"/>
    <w:rsid w:val="00F1195B"/>
    <w:rsid w:val="00F25DE0"/>
    <w:rsid w:val="00F26A09"/>
    <w:rsid w:val="00F34EB3"/>
    <w:rsid w:val="00F35177"/>
    <w:rsid w:val="00F4199F"/>
    <w:rsid w:val="00F429EA"/>
    <w:rsid w:val="00F44039"/>
    <w:rsid w:val="00F44B4D"/>
    <w:rsid w:val="00F54229"/>
    <w:rsid w:val="00F543AA"/>
    <w:rsid w:val="00F54B62"/>
    <w:rsid w:val="00F54F44"/>
    <w:rsid w:val="00F558CA"/>
    <w:rsid w:val="00F62114"/>
    <w:rsid w:val="00F64B0E"/>
    <w:rsid w:val="00F65D45"/>
    <w:rsid w:val="00F70859"/>
    <w:rsid w:val="00F70F7F"/>
    <w:rsid w:val="00F73364"/>
    <w:rsid w:val="00F75779"/>
    <w:rsid w:val="00F829AD"/>
    <w:rsid w:val="00F86019"/>
    <w:rsid w:val="00F959AA"/>
    <w:rsid w:val="00FA3246"/>
    <w:rsid w:val="00FA425F"/>
    <w:rsid w:val="00FA522D"/>
    <w:rsid w:val="00FA5B1A"/>
    <w:rsid w:val="00FA6702"/>
    <w:rsid w:val="00FB0097"/>
    <w:rsid w:val="00FB3321"/>
    <w:rsid w:val="00FB51CE"/>
    <w:rsid w:val="00FB5CCC"/>
    <w:rsid w:val="00FB79C6"/>
    <w:rsid w:val="00FC3262"/>
    <w:rsid w:val="00FC42BE"/>
    <w:rsid w:val="00FC5F31"/>
    <w:rsid w:val="00FC5FD4"/>
    <w:rsid w:val="00FD4DEA"/>
    <w:rsid w:val="00FD7EC2"/>
    <w:rsid w:val="00FE23EF"/>
    <w:rsid w:val="00FE4446"/>
    <w:rsid w:val="00FE5759"/>
    <w:rsid w:val="00FE766A"/>
    <w:rsid w:val="00FF67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38D70"/>
  <w15:docId w15:val="{504A2955-823A-4849-A13B-9F3559D01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3B5"/>
  </w:style>
  <w:style w:type="paragraph" w:styleId="Heading1">
    <w:name w:val="heading 1"/>
    <w:basedOn w:val="Normal"/>
    <w:next w:val="Normal"/>
    <w:link w:val="Heading1Char"/>
    <w:qFormat/>
    <w:rsid w:val="003F643F"/>
    <w:pPr>
      <w:keepNext/>
      <w:numPr>
        <w:numId w:val="82"/>
      </w:numPr>
      <w:spacing w:after="0" w:line="240" w:lineRule="auto"/>
      <w:outlineLvl w:val="0"/>
    </w:pPr>
    <w:rPr>
      <w:rFonts w:ascii="Cambria" w:eastAsia="Times New Roman" w:hAnsi="Cambria" w:cs="Arial"/>
      <w:b/>
      <w:bCs/>
      <w:caps/>
      <w:kern w:val="32"/>
      <w:sz w:val="56"/>
      <w:szCs w:val="32"/>
    </w:rPr>
  </w:style>
  <w:style w:type="paragraph" w:styleId="Heading2">
    <w:name w:val="heading 2"/>
    <w:basedOn w:val="Heading1"/>
    <w:next w:val="Normal"/>
    <w:link w:val="Heading2Char"/>
    <w:qFormat/>
    <w:rsid w:val="003F643F"/>
    <w:pPr>
      <w:numPr>
        <w:ilvl w:val="1"/>
      </w:numPr>
      <w:pBdr>
        <w:bottom w:val="dotted" w:sz="18" w:space="1" w:color="17365D"/>
      </w:pBdr>
      <w:tabs>
        <w:tab w:val="left" w:pos="1134"/>
      </w:tabs>
      <w:spacing w:before="360" w:after="120"/>
      <w:outlineLvl w:val="1"/>
    </w:pPr>
    <w:rPr>
      <w:iCs/>
      <w:caps w:val="0"/>
      <w:sz w:val="44"/>
      <w:szCs w:val="28"/>
    </w:rPr>
  </w:style>
  <w:style w:type="paragraph" w:styleId="Heading3">
    <w:name w:val="heading 3"/>
    <w:basedOn w:val="Heading2"/>
    <w:next w:val="Normal"/>
    <w:link w:val="Heading3Char"/>
    <w:qFormat/>
    <w:rsid w:val="003F643F"/>
    <w:pPr>
      <w:numPr>
        <w:ilvl w:val="2"/>
      </w:numPr>
      <w:pBdr>
        <w:bottom w:val="none" w:sz="0" w:space="0" w:color="auto"/>
      </w:pBdr>
      <w:spacing w:before="240" w:after="0"/>
      <w:outlineLvl w:val="2"/>
    </w:pPr>
    <w:rPr>
      <w:rFonts w:cs="Tahoma"/>
      <w:iCs w:val="0"/>
      <w:smallCaps/>
      <w:sz w:val="32"/>
      <w:szCs w:val="20"/>
    </w:rPr>
  </w:style>
  <w:style w:type="paragraph" w:styleId="Heading4">
    <w:name w:val="heading 4"/>
    <w:basedOn w:val="Heading3"/>
    <w:next w:val="Normal"/>
    <w:link w:val="Heading4Char"/>
    <w:qFormat/>
    <w:rsid w:val="003F643F"/>
    <w:pPr>
      <w:numPr>
        <w:ilvl w:val="3"/>
      </w:numPr>
      <w:spacing w:before="120"/>
      <w:outlineLvl w:val="3"/>
    </w:pPr>
    <w:rPr>
      <w:smallCaps w:val="0"/>
      <w:sz w:val="24"/>
      <w:szCs w:val="18"/>
    </w:rPr>
  </w:style>
  <w:style w:type="paragraph" w:styleId="Heading5">
    <w:name w:val="heading 5"/>
    <w:basedOn w:val="Normal"/>
    <w:next w:val="Normal"/>
    <w:link w:val="Heading5Char"/>
    <w:unhideWhenUsed/>
    <w:qFormat/>
    <w:rsid w:val="003F643F"/>
    <w:pPr>
      <w:numPr>
        <w:ilvl w:val="4"/>
        <w:numId w:val="82"/>
      </w:numPr>
      <w:spacing w:before="240" w:after="60" w:line="240" w:lineRule="auto"/>
      <w:jc w:val="both"/>
      <w:outlineLvl w:val="4"/>
    </w:pPr>
    <w:rPr>
      <w:rFonts w:ascii="Calibri" w:eastAsia="Times New Roman" w:hAnsi="Calibri" w:cs="Arial"/>
      <w:b/>
      <w:bCs/>
      <w:i/>
      <w:iCs/>
      <w:sz w:val="26"/>
      <w:szCs w:val="26"/>
    </w:rPr>
  </w:style>
  <w:style w:type="paragraph" w:styleId="Heading6">
    <w:name w:val="heading 6"/>
    <w:basedOn w:val="Normal"/>
    <w:next w:val="Normal"/>
    <w:link w:val="Heading6Char"/>
    <w:qFormat/>
    <w:rsid w:val="003F643F"/>
    <w:pPr>
      <w:numPr>
        <w:ilvl w:val="5"/>
        <w:numId w:val="82"/>
      </w:numPr>
      <w:spacing w:before="240" w:after="60" w:line="240" w:lineRule="auto"/>
      <w:jc w:val="both"/>
      <w:outlineLvl w:val="5"/>
    </w:pPr>
    <w:rPr>
      <w:rFonts w:ascii="Calibri" w:eastAsia="Times New Roman" w:hAnsi="Calibri" w:cs="Tahoma"/>
      <w:b/>
      <w:bCs/>
    </w:rPr>
  </w:style>
  <w:style w:type="paragraph" w:styleId="Heading7">
    <w:name w:val="heading 7"/>
    <w:basedOn w:val="Normal"/>
    <w:next w:val="Normal"/>
    <w:link w:val="Heading7Char"/>
    <w:semiHidden/>
    <w:unhideWhenUsed/>
    <w:qFormat/>
    <w:rsid w:val="003F643F"/>
    <w:pPr>
      <w:numPr>
        <w:ilvl w:val="6"/>
        <w:numId w:val="82"/>
      </w:numPr>
      <w:spacing w:before="240" w:after="60" w:line="240" w:lineRule="auto"/>
      <w:jc w:val="both"/>
      <w:outlineLvl w:val="6"/>
    </w:pPr>
    <w:rPr>
      <w:rFonts w:ascii="Calibri" w:eastAsia="Times New Roman" w:hAnsi="Calibri" w:cs="Arial"/>
      <w:sz w:val="24"/>
      <w:szCs w:val="24"/>
    </w:rPr>
  </w:style>
  <w:style w:type="paragraph" w:styleId="Heading8">
    <w:name w:val="heading 8"/>
    <w:basedOn w:val="Normal"/>
    <w:next w:val="Normal"/>
    <w:link w:val="Heading8Char"/>
    <w:qFormat/>
    <w:rsid w:val="003F643F"/>
    <w:pPr>
      <w:numPr>
        <w:ilvl w:val="7"/>
        <w:numId w:val="82"/>
      </w:numPr>
      <w:spacing w:before="240" w:after="60" w:line="240" w:lineRule="auto"/>
      <w:jc w:val="both"/>
      <w:outlineLvl w:val="7"/>
    </w:pPr>
    <w:rPr>
      <w:rFonts w:ascii="Calibri" w:eastAsia="Times New Roman" w:hAnsi="Calibri" w:cs="Tahoma"/>
      <w:iCs/>
      <w:szCs w:val="16"/>
      <w:u w:val="single"/>
    </w:rPr>
  </w:style>
  <w:style w:type="paragraph" w:styleId="Heading9">
    <w:name w:val="heading 9"/>
    <w:basedOn w:val="Normal"/>
    <w:next w:val="Normal"/>
    <w:link w:val="Heading9Char"/>
    <w:qFormat/>
    <w:rsid w:val="003F643F"/>
    <w:pPr>
      <w:numPr>
        <w:ilvl w:val="8"/>
        <w:numId w:val="82"/>
      </w:numPr>
      <w:spacing w:before="240" w:after="60" w:line="240" w:lineRule="auto"/>
      <w:jc w:val="both"/>
      <w:outlineLvl w:val="8"/>
    </w:pPr>
    <w:rPr>
      <w:rFonts w:ascii="Arial" w:eastAsia="Times New Roman"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F643F"/>
    <w:rPr>
      <w:rFonts w:ascii="Cambria" w:eastAsia="Times New Roman" w:hAnsi="Cambria" w:cs="Arial"/>
      <w:b/>
      <w:bCs/>
      <w:caps/>
      <w:kern w:val="32"/>
      <w:sz w:val="56"/>
      <w:szCs w:val="32"/>
    </w:rPr>
  </w:style>
  <w:style w:type="character" w:customStyle="1" w:styleId="Heading2Char">
    <w:name w:val="Heading 2 Char"/>
    <w:basedOn w:val="DefaultParagraphFont"/>
    <w:link w:val="Heading2"/>
    <w:rsid w:val="003F643F"/>
    <w:rPr>
      <w:rFonts w:ascii="Cambria" w:eastAsia="Times New Roman" w:hAnsi="Cambria" w:cs="Arial"/>
      <w:b/>
      <w:bCs/>
      <w:iCs/>
      <w:kern w:val="32"/>
      <w:sz w:val="44"/>
      <w:szCs w:val="28"/>
    </w:rPr>
  </w:style>
  <w:style w:type="character" w:customStyle="1" w:styleId="Heading3Char">
    <w:name w:val="Heading 3 Char"/>
    <w:basedOn w:val="DefaultParagraphFont"/>
    <w:link w:val="Heading3"/>
    <w:rsid w:val="003F643F"/>
    <w:rPr>
      <w:rFonts w:ascii="Cambria" w:eastAsia="Times New Roman" w:hAnsi="Cambria" w:cs="Tahoma"/>
      <w:b/>
      <w:bCs/>
      <w:smallCaps/>
      <w:kern w:val="32"/>
      <w:sz w:val="32"/>
      <w:szCs w:val="20"/>
    </w:rPr>
  </w:style>
  <w:style w:type="character" w:customStyle="1" w:styleId="Heading4Char">
    <w:name w:val="Heading 4 Char"/>
    <w:basedOn w:val="DefaultParagraphFont"/>
    <w:link w:val="Heading4"/>
    <w:rsid w:val="003F643F"/>
    <w:rPr>
      <w:rFonts w:ascii="Cambria" w:eastAsia="Times New Roman" w:hAnsi="Cambria" w:cs="Tahoma"/>
      <w:b/>
      <w:bCs/>
      <w:kern w:val="32"/>
      <w:sz w:val="24"/>
      <w:szCs w:val="18"/>
    </w:rPr>
  </w:style>
  <w:style w:type="character" w:customStyle="1" w:styleId="Heading5Char">
    <w:name w:val="Heading 5 Char"/>
    <w:basedOn w:val="DefaultParagraphFont"/>
    <w:link w:val="Heading5"/>
    <w:rsid w:val="003F643F"/>
    <w:rPr>
      <w:rFonts w:ascii="Calibri" w:eastAsia="Times New Roman" w:hAnsi="Calibri" w:cs="Arial"/>
      <w:b/>
      <w:bCs/>
      <w:i/>
      <w:iCs/>
      <w:sz w:val="26"/>
      <w:szCs w:val="26"/>
    </w:rPr>
  </w:style>
  <w:style w:type="character" w:customStyle="1" w:styleId="Heading6Char">
    <w:name w:val="Heading 6 Char"/>
    <w:basedOn w:val="DefaultParagraphFont"/>
    <w:link w:val="Heading6"/>
    <w:rsid w:val="003F643F"/>
    <w:rPr>
      <w:rFonts w:ascii="Calibri" w:eastAsia="Times New Roman" w:hAnsi="Calibri" w:cs="Tahoma"/>
      <w:b/>
      <w:bCs/>
    </w:rPr>
  </w:style>
  <w:style w:type="character" w:customStyle="1" w:styleId="Heading7Char">
    <w:name w:val="Heading 7 Char"/>
    <w:basedOn w:val="DefaultParagraphFont"/>
    <w:link w:val="Heading7"/>
    <w:semiHidden/>
    <w:rsid w:val="003F643F"/>
    <w:rPr>
      <w:rFonts w:ascii="Calibri" w:eastAsia="Times New Roman" w:hAnsi="Calibri" w:cs="Arial"/>
      <w:sz w:val="24"/>
      <w:szCs w:val="24"/>
    </w:rPr>
  </w:style>
  <w:style w:type="character" w:customStyle="1" w:styleId="Heading8Char">
    <w:name w:val="Heading 8 Char"/>
    <w:basedOn w:val="DefaultParagraphFont"/>
    <w:link w:val="Heading8"/>
    <w:rsid w:val="003F643F"/>
    <w:rPr>
      <w:rFonts w:ascii="Calibri" w:eastAsia="Times New Roman" w:hAnsi="Calibri" w:cs="Tahoma"/>
      <w:iCs/>
      <w:szCs w:val="16"/>
      <w:u w:val="single"/>
    </w:rPr>
  </w:style>
  <w:style w:type="character" w:customStyle="1" w:styleId="Heading9Char">
    <w:name w:val="Heading 9 Char"/>
    <w:basedOn w:val="DefaultParagraphFont"/>
    <w:link w:val="Heading9"/>
    <w:rsid w:val="003F643F"/>
    <w:rPr>
      <w:rFonts w:ascii="Arial" w:eastAsia="Times New Roman" w:hAnsi="Arial" w:cs="Arial"/>
    </w:rPr>
  </w:style>
  <w:style w:type="table" w:styleId="TableGrid">
    <w:name w:val="Table Grid"/>
    <w:basedOn w:val="TableNormal"/>
    <w:uiPriority w:val="39"/>
    <w:rsid w:val="003F64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643F"/>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link w:val="ListParagraphChar"/>
    <w:uiPriority w:val="34"/>
    <w:qFormat/>
    <w:rsid w:val="003A0B95"/>
    <w:pPr>
      <w:ind w:left="720"/>
      <w:contextualSpacing/>
    </w:pPr>
  </w:style>
  <w:style w:type="character" w:styleId="Hyperlink">
    <w:name w:val="Hyperlink"/>
    <w:basedOn w:val="DefaultParagraphFont"/>
    <w:uiPriority w:val="99"/>
    <w:semiHidden/>
    <w:unhideWhenUsed/>
    <w:rsid w:val="00116110"/>
    <w:rPr>
      <w:color w:val="0000FF"/>
      <w:u w:val="single"/>
    </w:rPr>
  </w:style>
  <w:style w:type="character" w:styleId="FollowedHyperlink">
    <w:name w:val="FollowedHyperlink"/>
    <w:basedOn w:val="DefaultParagraphFont"/>
    <w:uiPriority w:val="99"/>
    <w:semiHidden/>
    <w:unhideWhenUsed/>
    <w:rsid w:val="00116110"/>
    <w:rPr>
      <w:color w:val="800080"/>
      <w:u w:val="single"/>
    </w:rPr>
  </w:style>
  <w:style w:type="paragraph" w:customStyle="1" w:styleId="xl63">
    <w:name w:val="xl63"/>
    <w:basedOn w:val="Normal"/>
    <w:rsid w:val="001161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116110"/>
    <w:pPr>
      <w:spacing w:before="100" w:beforeAutospacing="1" w:after="100" w:afterAutospacing="1" w:line="240" w:lineRule="auto"/>
      <w:ind w:firstLineChars="100" w:firstLine="100"/>
    </w:pPr>
    <w:rPr>
      <w:rFonts w:ascii="Times New Roman" w:eastAsia="Times New Roman" w:hAnsi="Times New Roman" w:cs="Times New Roman"/>
      <w:sz w:val="24"/>
      <w:szCs w:val="24"/>
    </w:rPr>
  </w:style>
  <w:style w:type="table" w:customStyle="1" w:styleId="GridTable5Dark-Accent11">
    <w:name w:val="Grid Table 5 Dark - Accent 11"/>
    <w:basedOn w:val="TableNormal"/>
    <w:uiPriority w:val="50"/>
    <w:rsid w:val="001161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BalloonText">
    <w:name w:val="Balloon Text"/>
    <w:basedOn w:val="Normal"/>
    <w:link w:val="BalloonTextChar"/>
    <w:uiPriority w:val="99"/>
    <w:semiHidden/>
    <w:unhideWhenUsed/>
    <w:rsid w:val="009214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4EA"/>
    <w:rPr>
      <w:rFonts w:ascii="Tahoma" w:hAnsi="Tahoma" w:cs="Tahoma"/>
      <w:sz w:val="16"/>
      <w:szCs w:val="16"/>
    </w:rPr>
  </w:style>
  <w:style w:type="paragraph" w:styleId="Header">
    <w:name w:val="header"/>
    <w:basedOn w:val="Normal"/>
    <w:link w:val="HeaderChar"/>
    <w:uiPriority w:val="99"/>
    <w:unhideWhenUsed/>
    <w:rsid w:val="004107B0"/>
    <w:pPr>
      <w:tabs>
        <w:tab w:val="center" w:pos="4320"/>
        <w:tab w:val="right" w:pos="8640"/>
      </w:tabs>
      <w:spacing w:after="0" w:line="240" w:lineRule="auto"/>
    </w:pPr>
  </w:style>
  <w:style w:type="character" w:customStyle="1" w:styleId="HeaderChar">
    <w:name w:val="Header Char"/>
    <w:basedOn w:val="DefaultParagraphFont"/>
    <w:link w:val="Header"/>
    <w:uiPriority w:val="99"/>
    <w:rsid w:val="004107B0"/>
  </w:style>
  <w:style w:type="paragraph" w:styleId="Footer">
    <w:name w:val="footer"/>
    <w:basedOn w:val="Normal"/>
    <w:link w:val="FooterChar"/>
    <w:uiPriority w:val="99"/>
    <w:unhideWhenUsed/>
    <w:rsid w:val="004107B0"/>
    <w:pPr>
      <w:tabs>
        <w:tab w:val="center" w:pos="4320"/>
        <w:tab w:val="right" w:pos="8640"/>
      </w:tabs>
      <w:spacing w:after="0" w:line="240" w:lineRule="auto"/>
    </w:pPr>
  </w:style>
  <w:style w:type="character" w:customStyle="1" w:styleId="FooterChar">
    <w:name w:val="Footer Char"/>
    <w:basedOn w:val="DefaultParagraphFont"/>
    <w:link w:val="Footer"/>
    <w:uiPriority w:val="99"/>
    <w:rsid w:val="004107B0"/>
  </w:style>
  <w:style w:type="table" w:customStyle="1" w:styleId="TableGrid0">
    <w:name w:val="TableGrid"/>
    <w:rsid w:val="004B6CE6"/>
    <w:pPr>
      <w:spacing w:after="0" w:line="240" w:lineRule="auto"/>
    </w:pPr>
    <w:rPr>
      <w:rFonts w:eastAsia="Times New Roman"/>
    </w:rPr>
    <w:tblPr>
      <w:tblCellMar>
        <w:top w:w="0" w:type="dxa"/>
        <w:left w:w="0" w:type="dxa"/>
        <w:bottom w:w="0" w:type="dxa"/>
        <w:right w:w="0" w:type="dxa"/>
      </w:tblCellMar>
    </w:tblPr>
  </w:style>
  <w:style w:type="character" w:customStyle="1" w:styleId="ListParagraphChar">
    <w:name w:val="List Paragraph Char"/>
    <w:basedOn w:val="DefaultParagraphFont"/>
    <w:link w:val="ListParagraph"/>
    <w:uiPriority w:val="34"/>
    <w:rsid w:val="000705FC"/>
  </w:style>
  <w:style w:type="character" w:customStyle="1" w:styleId="highlight">
    <w:name w:val="highlight"/>
    <w:basedOn w:val="DefaultParagraphFont"/>
    <w:rsid w:val="007C5601"/>
  </w:style>
  <w:style w:type="character" w:styleId="Strong">
    <w:name w:val="Strong"/>
    <w:basedOn w:val="DefaultParagraphFont"/>
    <w:uiPriority w:val="22"/>
    <w:qFormat/>
    <w:rsid w:val="00045E3B"/>
    <w:rPr>
      <w:b/>
      <w:bCs/>
    </w:rPr>
  </w:style>
  <w:style w:type="paragraph" w:customStyle="1" w:styleId="Style1">
    <w:name w:val="Style1"/>
    <w:basedOn w:val="Heading3"/>
    <w:link w:val="Style1Char"/>
    <w:qFormat/>
    <w:rsid w:val="00AE79F4"/>
    <w:pPr>
      <w:numPr>
        <w:ilvl w:val="0"/>
        <w:numId w:val="0"/>
      </w:numPr>
      <w:ind w:left="945"/>
    </w:pPr>
  </w:style>
  <w:style w:type="character" w:customStyle="1" w:styleId="Style1Char">
    <w:name w:val="Style1 Char"/>
    <w:basedOn w:val="Heading3Char"/>
    <w:link w:val="Style1"/>
    <w:rsid w:val="00AE79F4"/>
    <w:rPr>
      <w:rFonts w:ascii="Cambria" w:eastAsia="Times New Roman" w:hAnsi="Cambria" w:cs="Tahoma"/>
      <w:b/>
      <w:bCs/>
      <w:smallCaps/>
      <w:kern w:val="32"/>
      <w:sz w:val="32"/>
      <w:szCs w:val="20"/>
    </w:rPr>
  </w:style>
  <w:style w:type="paragraph" w:styleId="Revision">
    <w:name w:val="Revision"/>
    <w:hidden/>
    <w:uiPriority w:val="99"/>
    <w:semiHidden/>
    <w:rsid w:val="00FB5C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10691">
      <w:bodyDiv w:val="1"/>
      <w:marLeft w:val="0"/>
      <w:marRight w:val="0"/>
      <w:marTop w:val="0"/>
      <w:marBottom w:val="0"/>
      <w:divBdr>
        <w:top w:val="none" w:sz="0" w:space="0" w:color="auto"/>
        <w:left w:val="none" w:sz="0" w:space="0" w:color="auto"/>
        <w:bottom w:val="none" w:sz="0" w:space="0" w:color="auto"/>
        <w:right w:val="none" w:sz="0" w:space="0" w:color="auto"/>
      </w:divBdr>
    </w:div>
    <w:div w:id="39983791">
      <w:bodyDiv w:val="1"/>
      <w:marLeft w:val="0"/>
      <w:marRight w:val="0"/>
      <w:marTop w:val="0"/>
      <w:marBottom w:val="0"/>
      <w:divBdr>
        <w:top w:val="none" w:sz="0" w:space="0" w:color="auto"/>
        <w:left w:val="none" w:sz="0" w:space="0" w:color="auto"/>
        <w:bottom w:val="none" w:sz="0" w:space="0" w:color="auto"/>
        <w:right w:val="none" w:sz="0" w:space="0" w:color="auto"/>
      </w:divBdr>
    </w:div>
    <w:div w:id="84037489">
      <w:bodyDiv w:val="1"/>
      <w:marLeft w:val="0"/>
      <w:marRight w:val="0"/>
      <w:marTop w:val="0"/>
      <w:marBottom w:val="0"/>
      <w:divBdr>
        <w:top w:val="none" w:sz="0" w:space="0" w:color="auto"/>
        <w:left w:val="none" w:sz="0" w:space="0" w:color="auto"/>
        <w:bottom w:val="none" w:sz="0" w:space="0" w:color="auto"/>
        <w:right w:val="none" w:sz="0" w:space="0" w:color="auto"/>
      </w:divBdr>
    </w:div>
    <w:div w:id="84352952">
      <w:bodyDiv w:val="1"/>
      <w:marLeft w:val="0"/>
      <w:marRight w:val="0"/>
      <w:marTop w:val="0"/>
      <w:marBottom w:val="0"/>
      <w:divBdr>
        <w:top w:val="none" w:sz="0" w:space="0" w:color="auto"/>
        <w:left w:val="none" w:sz="0" w:space="0" w:color="auto"/>
        <w:bottom w:val="none" w:sz="0" w:space="0" w:color="auto"/>
        <w:right w:val="none" w:sz="0" w:space="0" w:color="auto"/>
      </w:divBdr>
    </w:div>
    <w:div w:id="160044400">
      <w:bodyDiv w:val="1"/>
      <w:marLeft w:val="0"/>
      <w:marRight w:val="0"/>
      <w:marTop w:val="0"/>
      <w:marBottom w:val="0"/>
      <w:divBdr>
        <w:top w:val="none" w:sz="0" w:space="0" w:color="auto"/>
        <w:left w:val="none" w:sz="0" w:space="0" w:color="auto"/>
        <w:bottom w:val="none" w:sz="0" w:space="0" w:color="auto"/>
        <w:right w:val="none" w:sz="0" w:space="0" w:color="auto"/>
      </w:divBdr>
    </w:div>
    <w:div w:id="161170278">
      <w:bodyDiv w:val="1"/>
      <w:marLeft w:val="0"/>
      <w:marRight w:val="0"/>
      <w:marTop w:val="0"/>
      <w:marBottom w:val="0"/>
      <w:divBdr>
        <w:top w:val="none" w:sz="0" w:space="0" w:color="auto"/>
        <w:left w:val="none" w:sz="0" w:space="0" w:color="auto"/>
        <w:bottom w:val="none" w:sz="0" w:space="0" w:color="auto"/>
        <w:right w:val="none" w:sz="0" w:space="0" w:color="auto"/>
      </w:divBdr>
    </w:div>
    <w:div w:id="184758379">
      <w:bodyDiv w:val="1"/>
      <w:marLeft w:val="0"/>
      <w:marRight w:val="0"/>
      <w:marTop w:val="0"/>
      <w:marBottom w:val="0"/>
      <w:divBdr>
        <w:top w:val="none" w:sz="0" w:space="0" w:color="auto"/>
        <w:left w:val="none" w:sz="0" w:space="0" w:color="auto"/>
        <w:bottom w:val="none" w:sz="0" w:space="0" w:color="auto"/>
        <w:right w:val="none" w:sz="0" w:space="0" w:color="auto"/>
      </w:divBdr>
    </w:div>
    <w:div w:id="241762990">
      <w:bodyDiv w:val="1"/>
      <w:marLeft w:val="0"/>
      <w:marRight w:val="0"/>
      <w:marTop w:val="0"/>
      <w:marBottom w:val="0"/>
      <w:divBdr>
        <w:top w:val="none" w:sz="0" w:space="0" w:color="auto"/>
        <w:left w:val="none" w:sz="0" w:space="0" w:color="auto"/>
        <w:bottom w:val="none" w:sz="0" w:space="0" w:color="auto"/>
        <w:right w:val="none" w:sz="0" w:space="0" w:color="auto"/>
      </w:divBdr>
    </w:div>
    <w:div w:id="268128785">
      <w:bodyDiv w:val="1"/>
      <w:marLeft w:val="0"/>
      <w:marRight w:val="0"/>
      <w:marTop w:val="0"/>
      <w:marBottom w:val="0"/>
      <w:divBdr>
        <w:top w:val="none" w:sz="0" w:space="0" w:color="auto"/>
        <w:left w:val="none" w:sz="0" w:space="0" w:color="auto"/>
        <w:bottom w:val="none" w:sz="0" w:space="0" w:color="auto"/>
        <w:right w:val="none" w:sz="0" w:space="0" w:color="auto"/>
      </w:divBdr>
    </w:div>
    <w:div w:id="270016732">
      <w:bodyDiv w:val="1"/>
      <w:marLeft w:val="0"/>
      <w:marRight w:val="0"/>
      <w:marTop w:val="0"/>
      <w:marBottom w:val="0"/>
      <w:divBdr>
        <w:top w:val="none" w:sz="0" w:space="0" w:color="auto"/>
        <w:left w:val="none" w:sz="0" w:space="0" w:color="auto"/>
        <w:bottom w:val="none" w:sz="0" w:space="0" w:color="auto"/>
        <w:right w:val="none" w:sz="0" w:space="0" w:color="auto"/>
      </w:divBdr>
    </w:div>
    <w:div w:id="270479792">
      <w:bodyDiv w:val="1"/>
      <w:marLeft w:val="0"/>
      <w:marRight w:val="0"/>
      <w:marTop w:val="0"/>
      <w:marBottom w:val="0"/>
      <w:divBdr>
        <w:top w:val="none" w:sz="0" w:space="0" w:color="auto"/>
        <w:left w:val="none" w:sz="0" w:space="0" w:color="auto"/>
        <w:bottom w:val="none" w:sz="0" w:space="0" w:color="auto"/>
        <w:right w:val="none" w:sz="0" w:space="0" w:color="auto"/>
      </w:divBdr>
    </w:div>
    <w:div w:id="316230896">
      <w:bodyDiv w:val="1"/>
      <w:marLeft w:val="0"/>
      <w:marRight w:val="0"/>
      <w:marTop w:val="0"/>
      <w:marBottom w:val="0"/>
      <w:divBdr>
        <w:top w:val="none" w:sz="0" w:space="0" w:color="auto"/>
        <w:left w:val="none" w:sz="0" w:space="0" w:color="auto"/>
        <w:bottom w:val="none" w:sz="0" w:space="0" w:color="auto"/>
        <w:right w:val="none" w:sz="0" w:space="0" w:color="auto"/>
      </w:divBdr>
    </w:div>
    <w:div w:id="337313908">
      <w:bodyDiv w:val="1"/>
      <w:marLeft w:val="0"/>
      <w:marRight w:val="0"/>
      <w:marTop w:val="0"/>
      <w:marBottom w:val="0"/>
      <w:divBdr>
        <w:top w:val="none" w:sz="0" w:space="0" w:color="auto"/>
        <w:left w:val="none" w:sz="0" w:space="0" w:color="auto"/>
        <w:bottom w:val="none" w:sz="0" w:space="0" w:color="auto"/>
        <w:right w:val="none" w:sz="0" w:space="0" w:color="auto"/>
      </w:divBdr>
    </w:div>
    <w:div w:id="364059940">
      <w:bodyDiv w:val="1"/>
      <w:marLeft w:val="0"/>
      <w:marRight w:val="0"/>
      <w:marTop w:val="0"/>
      <w:marBottom w:val="0"/>
      <w:divBdr>
        <w:top w:val="none" w:sz="0" w:space="0" w:color="auto"/>
        <w:left w:val="none" w:sz="0" w:space="0" w:color="auto"/>
        <w:bottom w:val="none" w:sz="0" w:space="0" w:color="auto"/>
        <w:right w:val="none" w:sz="0" w:space="0" w:color="auto"/>
      </w:divBdr>
    </w:div>
    <w:div w:id="393740715">
      <w:bodyDiv w:val="1"/>
      <w:marLeft w:val="0"/>
      <w:marRight w:val="0"/>
      <w:marTop w:val="0"/>
      <w:marBottom w:val="0"/>
      <w:divBdr>
        <w:top w:val="none" w:sz="0" w:space="0" w:color="auto"/>
        <w:left w:val="none" w:sz="0" w:space="0" w:color="auto"/>
        <w:bottom w:val="none" w:sz="0" w:space="0" w:color="auto"/>
        <w:right w:val="none" w:sz="0" w:space="0" w:color="auto"/>
      </w:divBdr>
    </w:div>
    <w:div w:id="454956879">
      <w:bodyDiv w:val="1"/>
      <w:marLeft w:val="0"/>
      <w:marRight w:val="0"/>
      <w:marTop w:val="0"/>
      <w:marBottom w:val="0"/>
      <w:divBdr>
        <w:top w:val="none" w:sz="0" w:space="0" w:color="auto"/>
        <w:left w:val="none" w:sz="0" w:space="0" w:color="auto"/>
        <w:bottom w:val="none" w:sz="0" w:space="0" w:color="auto"/>
        <w:right w:val="none" w:sz="0" w:space="0" w:color="auto"/>
      </w:divBdr>
    </w:div>
    <w:div w:id="531848248">
      <w:bodyDiv w:val="1"/>
      <w:marLeft w:val="0"/>
      <w:marRight w:val="0"/>
      <w:marTop w:val="0"/>
      <w:marBottom w:val="0"/>
      <w:divBdr>
        <w:top w:val="none" w:sz="0" w:space="0" w:color="auto"/>
        <w:left w:val="none" w:sz="0" w:space="0" w:color="auto"/>
        <w:bottom w:val="none" w:sz="0" w:space="0" w:color="auto"/>
        <w:right w:val="none" w:sz="0" w:space="0" w:color="auto"/>
      </w:divBdr>
    </w:div>
    <w:div w:id="548538207">
      <w:bodyDiv w:val="1"/>
      <w:marLeft w:val="0"/>
      <w:marRight w:val="0"/>
      <w:marTop w:val="0"/>
      <w:marBottom w:val="0"/>
      <w:divBdr>
        <w:top w:val="none" w:sz="0" w:space="0" w:color="auto"/>
        <w:left w:val="none" w:sz="0" w:space="0" w:color="auto"/>
        <w:bottom w:val="none" w:sz="0" w:space="0" w:color="auto"/>
        <w:right w:val="none" w:sz="0" w:space="0" w:color="auto"/>
      </w:divBdr>
    </w:div>
    <w:div w:id="623386980">
      <w:bodyDiv w:val="1"/>
      <w:marLeft w:val="0"/>
      <w:marRight w:val="0"/>
      <w:marTop w:val="0"/>
      <w:marBottom w:val="0"/>
      <w:divBdr>
        <w:top w:val="none" w:sz="0" w:space="0" w:color="auto"/>
        <w:left w:val="none" w:sz="0" w:space="0" w:color="auto"/>
        <w:bottom w:val="none" w:sz="0" w:space="0" w:color="auto"/>
        <w:right w:val="none" w:sz="0" w:space="0" w:color="auto"/>
      </w:divBdr>
    </w:div>
    <w:div w:id="664823354">
      <w:bodyDiv w:val="1"/>
      <w:marLeft w:val="0"/>
      <w:marRight w:val="0"/>
      <w:marTop w:val="0"/>
      <w:marBottom w:val="0"/>
      <w:divBdr>
        <w:top w:val="none" w:sz="0" w:space="0" w:color="auto"/>
        <w:left w:val="none" w:sz="0" w:space="0" w:color="auto"/>
        <w:bottom w:val="none" w:sz="0" w:space="0" w:color="auto"/>
        <w:right w:val="none" w:sz="0" w:space="0" w:color="auto"/>
      </w:divBdr>
    </w:div>
    <w:div w:id="802699237">
      <w:bodyDiv w:val="1"/>
      <w:marLeft w:val="0"/>
      <w:marRight w:val="0"/>
      <w:marTop w:val="0"/>
      <w:marBottom w:val="0"/>
      <w:divBdr>
        <w:top w:val="none" w:sz="0" w:space="0" w:color="auto"/>
        <w:left w:val="none" w:sz="0" w:space="0" w:color="auto"/>
        <w:bottom w:val="none" w:sz="0" w:space="0" w:color="auto"/>
        <w:right w:val="none" w:sz="0" w:space="0" w:color="auto"/>
      </w:divBdr>
    </w:div>
    <w:div w:id="805774860">
      <w:bodyDiv w:val="1"/>
      <w:marLeft w:val="0"/>
      <w:marRight w:val="0"/>
      <w:marTop w:val="0"/>
      <w:marBottom w:val="0"/>
      <w:divBdr>
        <w:top w:val="none" w:sz="0" w:space="0" w:color="auto"/>
        <w:left w:val="none" w:sz="0" w:space="0" w:color="auto"/>
        <w:bottom w:val="none" w:sz="0" w:space="0" w:color="auto"/>
        <w:right w:val="none" w:sz="0" w:space="0" w:color="auto"/>
      </w:divBdr>
    </w:div>
    <w:div w:id="813058753">
      <w:bodyDiv w:val="1"/>
      <w:marLeft w:val="0"/>
      <w:marRight w:val="0"/>
      <w:marTop w:val="0"/>
      <w:marBottom w:val="0"/>
      <w:divBdr>
        <w:top w:val="none" w:sz="0" w:space="0" w:color="auto"/>
        <w:left w:val="none" w:sz="0" w:space="0" w:color="auto"/>
        <w:bottom w:val="none" w:sz="0" w:space="0" w:color="auto"/>
        <w:right w:val="none" w:sz="0" w:space="0" w:color="auto"/>
      </w:divBdr>
    </w:div>
    <w:div w:id="839933577">
      <w:bodyDiv w:val="1"/>
      <w:marLeft w:val="0"/>
      <w:marRight w:val="0"/>
      <w:marTop w:val="0"/>
      <w:marBottom w:val="0"/>
      <w:divBdr>
        <w:top w:val="none" w:sz="0" w:space="0" w:color="auto"/>
        <w:left w:val="none" w:sz="0" w:space="0" w:color="auto"/>
        <w:bottom w:val="none" w:sz="0" w:space="0" w:color="auto"/>
        <w:right w:val="none" w:sz="0" w:space="0" w:color="auto"/>
      </w:divBdr>
    </w:div>
    <w:div w:id="1006010256">
      <w:bodyDiv w:val="1"/>
      <w:marLeft w:val="0"/>
      <w:marRight w:val="0"/>
      <w:marTop w:val="0"/>
      <w:marBottom w:val="0"/>
      <w:divBdr>
        <w:top w:val="none" w:sz="0" w:space="0" w:color="auto"/>
        <w:left w:val="none" w:sz="0" w:space="0" w:color="auto"/>
        <w:bottom w:val="none" w:sz="0" w:space="0" w:color="auto"/>
        <w:right w:val="none" w:sz="0" w:space="0" w:color="auto"/>
      </w:divBdr>
    </w:div>
    <w:div w:id="1030881550">
      <w:bodyDiv w:val="1"/>
      <w:marLeft w:val="0"/>
      <w:marRight w:val="0"/>
      <w:marTop w:val="0"/>
      <w:marBottom w:val="0"/>
      <w:divBdr>
        <w:top w:val="none" w:sz="0" w:space="0" w:color="auto"/>
        <w:left w:val="none" w:sz="0" w:space="0" w:color="auto"/>
        <w:bottom w:val="none" w:sz="0" w:space="0" w:color="auto"/>
        <w:right w:val="none" w:sz="0" w:space="0" w:color="auto"/>
      </w:divBdr>
    </w:div>
    <w:div w:id="1067805395">
      <w:bodyDiv w:val="1"/>
      <w:marLeft w:val="0"/>
      <w:marRight w:val="0"/>
      <w:marTop w:val="0"/>
      <w:marBottom w:val="0"/>
      <w:divBdr>
        <w:top w:val="none" w:sz="0" w:space="0" w:color="auto"/>
        <w:left w:val="none" w:sz="0" w:space="0" w:color="auto"/>
        <w:bottom w:val="none" w:sz="0" w:space="0" w:color="auto"/>
        <w:right w:val="none" w:sz="0" w:space="0" w:color="auto"/>
      </w:divBdr>
    </w:div>
    <w:div w:id="1068379101">
      <w:bodyDiv w:val="1"/>
      <w:marLeft w:val="0"/>
      <w:marRight w:val="0"/>
      <w:marTop w:val="0"/>
      <w:marBottom w:val="0"/>
      <w:divBdr>
        <w:top w:val="none" w:sz="0" w:space="0" w:color="auto"/>
        <w:left w:val="none" w:sz="0" w:space="0" w:color="auto"/>
        <w:bottom w:val="none" w:sz="0" w:space="0" w:color="auto"/>
        <w:right w:val="none" w:sz="0" w:space="0" w:color="auto"/>
      </w:divBdr>
    </w:div>
    <w:div w:id="1073817970">
      <w:bodyDiv w:val="1"/>
      <w:marLeft w:val="0"/>
      <w:marRight w:val="0"/>
      <w:marTop w:val="0"/>
      <w:marBottom w:val="0"/>
      <w:divBdr>
        <w:top w:val="none" w:sz="0" w:space="0" w:color="auto"/>
        <w:left w:val="none" w:sz="0" w:space="0" w:color="auto"/>
        <w:bottom w:val="none" w:sz="0" w:space="0" w:color="auto"/>
        <w:right w:val="none" w:sz="0" w:space="0" w:color="auto"/>
      </w:divBdr>
    </w:div>
    <w:div w:id="1247156061">
      <w:bodyDiv w:val="1"/>
      <w:marLeft w:val="0"/>
      <w:marRight w:val="0"/>
      <w:marTop w:val="0"/>
      <w:marBottom w:val="0"/>
      <w:divBdr>
        <w:top w:val="none" w:sz="0" w:space="0" w:color="auto"/>
        <w:left w:val="none" w:sz="0" w:space="0" w:color="auto"/>
        <w:bottom w:val="none" w:sz="0" w:space="0" w:color="auto"/>
        <w:right w:val="none" w:sz="0" w:space="0" w:color="auto"/>
      </w:divBdr>
    </w:div>
    <w:div w:id="1312561963">
      <w:bodyDiv w:val="1"/>
      <w:marLeft w:val="0"/>
      <w:marRight w:val="0"/>
      <w:marTop w:val="0"/>
      <w:marBottom w:val="0"/>
      <w:divBdr>
        <w:top w:val="none" w:sz="0" w:space="0" w:color="auto"/>
        <w:left w:val="none" w:sz="0" w:space="0" w:color="auto"/>
        <w:bottom w:val="none" w:sz="0" w:space="0" w:color="auto"/>
        <w:right w:val="none" w:sz="0" w:space="0" w:color="auto"/>
      </w:divBdr>
    </w:div>
    <w:div w:id="1452935773">
      <w:bodyDiv w:val="1"/>
      <w:marLeft w:val="0"/>
      <w:marRight w:val="0"/>
      <w:marTop w:val="0"/>
      <w:marBottom w:val="0"/>
      <w:divBdr>
        <w:top w:val="none" w:sz="0" w:space="0" w:color="auto"/>
        <w:left w:val="none" w:sz="0" w:space="0" w:color="auto"/>
        <w:bottom w:val="none" w:sz="0" w:space="0" w:color="auto"/>
        <w:right w:val="none" w:sz="0" w:space="0" w:color="auto"/>
      </w:divBdr>
    </w:div>
    <w:div w:id="1496342836">
      <w:bodyDiv w:val="1"/>
      <w:marLeft w:val="0"/>
      <w:marRight w:val="0"/>
      <w:marTop w:val="0"/>
      <w:marBottom w:val="0"/>
      <w:divBdr>
        <w:top w:val="none" w:sz="0" w:space="0" w:color="auto"/>
        <w:left w:val="none" w:sz="0" w:space="0" w:color="auto"/>
        <w:bottom w:val="none" w:sz="0" w:space="0" w:color="auto"/>
        <w:right w:val="none" w:sz="0" w:space="0" w:color="auto"/>
      </w:divBdr>
    </w:div>
    <w:div w:id="1569608981">
      <w:bodyDiv w:val="1"/>
      <w:marLeft w:val="0"/>
      <w:marRight w:val="0"/>
      <w:marTop w:val="0"/>
      <w:marBottom w:val="0"/>
      <w:divBdr>
        <w:top w:val="none" w:sz="0" w:space="0" w:color="auto"/>
        <w:left w:val="none" w:sz="0" w:space="0" w:color="auto"/>
        <w:bottom w:val="none" w:sz="0" w:space="0" w:color="auto"/>
        <w:right w:val="none" w:sz="0" w:space="0" w:color="auto"/>
      </w:divBdr>
    </w:div>
    <w:div w:id="1612394014">
      <w:bodyDiv w:val="1"/>
      <w:marLeft w:val="0"/>
      <w:marRight w:val="0"/>
      <w:marTop w:val="0"/>
      <w:marBottom w:val="0"/>
      <w:divBdr>
        <w:top w:val="none" w:sz="0" w:space="0" w:color="auto"/>
        <w:left w:val="none" w:sz="0" w:space="0" w:color="auto"/>
        <w:bottom w:val="none" w:sz="0" w:space="0" w:color="auto"/>
        <w:right w:val="none" w:sz="0" w:space="0" w:color="auto"/>
      </w:divBdr>
    </w:div>
    <w:div w:id="1615671151">
      <w:bodyDiv w:val="1"/>
      <w:marLeft w:val="0"/>
      <w:marRight w:val="0"/>
      <w:marTop w:val="0"/>
      <w:marBottom w:val="0"/>
      <w:divBdr>
        <w:top w:val="none" w:sz="0" w:space="0" w:color="auto"/>
        <w:left w:val="none" w:sz="0" w:space="0" w:color="auto"/>
        <w:bottom w:val="none" w:sz="0" w:space="0" w:color="auto"/>
        <w:right w:val="none" w:sz="0" w:space="0" w:color="auto"/>
      </w:divBdr>
    </w:div>
    <w:div w:id="1641691449">
      <w:bodyDiv w:val="1"/>
      <w:marLeft w:val="0"/>
      <w:marRight w:val="0"/>
      <w:marTop w:val="0"/>
      <w:marBottom w:val="0"/>
      <w:divBdr>
        <w:top w:val="none" w:sz="0" w:space="0" w:color="auto"/>
        <w:left w:val="none" w:sz="0" w:space="0" w:color="auto"/>
        <w:bottom w:val="none" w:sz="0" w:space="0" w:color="auto"/>
        <w:right w:val="none" w:sz="0" w:space="0" w:color="auto"/>
      </w:divBdr>
    </w:div>
    <w:div w:id="1643534821">
      <w:bodyDiv w:val="1"/>
      <w:marLeft w:val="0"/>
      <w:marRight w:val="0"/>
      <w:marTop w:val="0"/>
      <w:marBottom w:val="0"/>
      <w:divBdr>
        <w:top w:val="none" w:sz="0" w:space="0" w:color="auto"/>
        <w:left w:val="none" w:sz="0" w:space="0" w:color="auto"/>
        <w:bottom w:val="none" w:sz="0" w:space="0" w:color="auto"/>
        <w:right w:val="none" w:sz="0" w:space="0" w:color="auto"/>
      </w:divBdr>
    </w:div>
    <w:div w:id="1644308530">
      <w:bodyDiv w:val="1"/>
      <w:marLeft w:val="0"/>
      <w:marRight w:val="0"/>
      <w:marTop w:val="0"/>
      <w:marBottom w:val="0"/>
      <w:divBdr>
        <w:top w:val="none" w:sz="0" w:space="0" w:color="auto"/>
        <w:left w:val="none" w:sz="0" w:space="0" w:color="auto"/>
        <w:bottom w:val="none" w:sz="0" w:space="0" w:color="auto"/>
        <w:right w:val="none" w:sz="0" w:space="0" w:color="auto"/>
      </w:divBdr>
    </w:div>
    <w:div w:id="1680304719">
      <w:bodyDiv w:val="1"/>
      <w:marLeft w:val="0"/>
      <w:marRight w:val="0"/>
      <w:marTop w:val="0"/>
      <w:marBottom w:val="0"/>
      <w:divBdr>
        <w:top w:val="none" w:sz="0" w:space="0" w:color="auto"/>
        <w:left w:val="none" w:sz="0" w:space="0" w:color="auto"/>
        <w:bottom w:val="none" w:sz="0" w:space="0" w:color="auto"/>
        <w:right w:val="none" w:sz="0" w:space="0" w:color="auto"/>
      </w:divBdr>
    </w:div>
    <w:div w:id="1753821163">
      <w:bodyDiv w:val="1"/>
      <w:marLeft w:val="0"/>
      <w:marRight w:val="0"/>
      <w:marTop w:val="0"/>
      <w:marBottom w:val="0"/>
      <w:divBdr>
        <w:top w:val="none" w:sz="0" w:space="0" w:color="auto"/>
        <w:left w:val="none" w:sz="0" w:space="0" w:color="auto"/>
        <w:bottom w:val="none" w:sz="0" w:space="0" w:color="auto"/>
        <w:right w:val="none" w:sz="0" w:space="0" w:color="auto"/>
      </w:divBdr>
    </w:div>
    <w:div w:id="1879199199">
      <w:bodyDiv w:val="1"/>
      <w:marLeft w:val="0"/>
      <w:marRight w:val="0"/>
      <w:marTop w:val="0"/>
      <w:marBottom w:val="0"/>
      <w:divBdr>
        <w:top w:val="none" w:sz="0" w:space="0" w:color="auto"/>
        <w:left w:val="none" w:sz="0" w:space="0" w:color="auto"/>
        <w:bottom w:val="none" w:sz="0" w:space="0" w:color="auto"/>
        <w:right w:val="none" w:sz="0" w:space="0" w:color="auto"/>
      </w:divBdr>
    </w:div>
    <w:div w:id="1882666720">
      <w:bodyDiv w:val="1"/>
      <w:marLeft w:val="0"/>
      <w:marRight w:val="0"/>
      <w:marTop w:val="0"/>
      <w:marBottom w:val="0"/>
      <w:divBdr>
        <w:top w:val="none" w:sz="0" w:space="0" w:color="auto"/>
        <w:left w:val="none" w:sz="0" w:space="0" w:color="auto"/>
        <w:bottom w:val="none" w:sz="0" w:space="0" w:color="auto"/>
        <w:right w:val="none" w:sz="0" w:space="0" w:color="auto"/>
      </w:divBdr>
    </w:div>
    <w:div w:id="1946569874">
      <w:bodyDiv w:val="1"/>
      <w:marLeft w:val="0"/>
      <w:marRight w:val="0"/>
      <w:marTop w:val="0"/>
      <w:marBottom w:val="0"/>
      <w:divBdr>
        <w:top w:val="none" w:sz="0" w:space="0" w:color="auto"/>
        <w:left w:val="none" w:sz="0" w:space="0" w:color="auto"/>
        <w:bottom w:val="none" w:sz="0" w:space="0" w:color="auto"/>
        <w:right w:val="none" w:sz="0" w:space="0" w:color="auto"/>
      </w:divBdr>
    </w:div>
    <w:div w:id="2011716029">
      <w:bodyDiv w:val="1"/>
      <w:marLeft w:val="0"/>
      <w:marRight w:val="0"/>
      <w:marTop w:val="0"/>
      <w:marBottom w:val="0"/>
      <w:divBdr>
        <w:top w:val="none" w:sz="0" w:space="0" w:color="auto"/>
        <w:left w:val="none" w:sz="0" w:space="0" w:color="auto"/>
        <w:bottom w:val="none" w:sz="0" w:space="0" w:color="auto"/>
        <w:right w:val="none" w:sz="0" w:space="0" w:color="auto"/>
      </w:divBdr>
    </w:div>
    <w:div w:id="2028944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4384C-3C56-41F3-A4D9-B2B433763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1509</Words>
  <Characters>8602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Sherif Saad</dc:creator>
  <cp:lastModifiedBy>Mohamed Elfekky (Hutchison Ports SSC, Procurement)</cp:lastModifiedBy>
  <cp:revision>2</cp:revision>
  <dcterms:created xsi:type="dcterms:W3CDTF">2026-09-15T09:11:00Z</dcterms:created>
  <dcterms:modified xsi:type="dcterms:W3CDTF">2026-09-15T09:11:00Z</dcterms:modified>
</cp:coreProperties>
</file>